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2D3B7" w14:textId="09523EE3" w:rsidR="00583163" w:rsidRDefault="00AA09B8">
      <w:pPr>
        <w:jc w:val="center"/>
        <w:rPr>
          <w:b/>
          <w:smallCaps/>
        </w:rPr>
      </w:pPr>
      <w:r w:rsidRPr="00F06DA9">
        <w:rPr>
          <w:b/>
          <w:smallCaps/>
        </w:rPr>
        <w:t xml:space="preserve">ANNEX </w:t>
      </w:r>
      <w:r w:rsidR="005F209E" w:rsidRPr="00F06DA9">
        <w:rPr>
          <w:b/>
          <w:smallCaps/>
        </w:rPr>
        <w:t xml:space="preserve">VII </w:t>
      </w:r>
    </w:p>
    <w:p w14:paraId="33433A1F" w14:textId="77777777" w:rsidR="001564DD" w:rsidRPr="00F06DA9" w:rsidRDefault="001564DD">
      <w:pPr>
        <w:jc w:val="center"/>
        <w:rPr>
          <w:b/>
          <w:smallCaps/>
        </w:rPr>
      </w:pPr>
    </w:p>
    <w:p w14:paraId="72C276E9" w14:textId="3AEE6370" w:rsidR="004A7C31" w:rsidRPr="00F06DA9" w:rsidRDefault="00AA09B8">
      <w:pPr>
        <w:jc w:val="center"/>
        <w:rPr>
          <w:b/>
          <w:smallCaps/>
        </w:rPr>
      </w:pPr>
      <w:r w:rsidRPr="00F06DA9">
        <w:rPr>
          <w:b/>
          <w:smallCaps/>
        </w:rPr>
        <w:t xml:space="preserve"> TELECOMMUNICATIONS SERVICES</w:t>
      </w:r>
    </w:p>
    <w:p w14:paraId="4C4693CA" w14:textId="77777777" w:rsidR="004A7C31" w:rsidRPr="00F06DA9" w:rsidRDefault="004A7C31">
      <w:pPr>
        <w:widowControl w:val="0"/>
        <w:jc w:val="both"/>
      </w:pPr>
    </w:p>
    <w:p w14:paraId="4AA07E0E" w14:textId="77777777" w:rsidR="004A7C31" w:rsidRPr="00F06DA9" w:rsidRDefault="00AA09B8">
      <w:pPr>
        <w:widowControl w:val="0"/>
        <w:jc w:val="center"/>
        <w:rPr>
          <w:b/>
        </w:rPr>
      </w:pPr>
      <w:r w:rsidRPr="00F06DA9">
        <w:rPr>
          <w:b/>
        </w:rPr>
        <w:t>Article 1</w:t>
      </w:r>
    </w:p>
    <w:p w14:paraId="0A10B87B" w14:textId="77777777" w:rsidR="004A7C31" w:rsidRPr="00F06DA9" w:rsidRDefault="00AA09B8">
      <w:pPr>
        <w:widowControl w:val="0"/>
        <w:jc w:val="center"/>
        <w:rPr>
          <w:b/>
        </w:rPr>
      </w:pPr>
      <w:r w:rsidRPr="00F06DA9">
        <w:rPr>
          <w:b/>
        </w:rPr>
        <w:t>Scope and Definitions</w:t>
      </w:r>
    </w:p>
    <w:p w14:paraId="3E81EE8C" w14:textId="77777777" w:rsidR="004A7C31" w:rsidRPr="00F06DA9" w:rsidRDefault="004A7C31">
      <w:pPr>
        <w:widowControl w:val="0"/>
        <w:jc w:val="both"/>
      </w:pPr>
    </w:p>
    <w:p w14:paraId="19A93C9D" w14:textId="77777777" w:rsidR="004A7C31" w:rsidRPr="00F06DA9" w:rsidRDefault="004F17AD">
      <w:pPr>
        <w:widowControl w:val="0"/>
        <w:tabs>
          <w:tab w:val="left" w:pos="540"/>
          <w:tab w:val="left" w:pos="820"/>
        </w:tabs>
        <w:jc w:val="both"/>
      </w:pPr>
      <w:sdt>
        <w:sdtPr>
          <w:tag w:val="goog_rdk_0"/>
          <w:id w:val="-2081281135"/>
        </w:sdtPr>
        <w:sdtEndPr/>
        <w:sdtContent/>
      </w:sdt>
      <w:sdt>
        <w:sdtPr>
          <w:tag w:val="goog_rdk_1"/>
          <w:id w:val="-1506731440"/>
        </w:sdtPr>
        <w:sdtEndPr/>
        <w:sdtContent/>
      </w:sdt>
      <w:sdt>
        <w:sdtPr>
          <w:tag w:val="goog_rdk_2"/>
          <w:id w:val="-940457351"/>
          <w:showingPlcHdr/>
        </w:sdtPr>
        <w:sdtEndPr/>
        <w:sdtContent>
          <w:r w:rsidR="003B2307" w:rsidRPr="00F06DA9">
            <w:t xml:space="preserve">     </w:t>
          </w:r>
        </w:sdtContent>
      </w:sdt>
      <w:r w:rsidR="00AA09B8" w:rsidRPr="00F06DA9">
        <w:t>1.</w:t>
      </w:r>
      <w:r w:rsidR="00AA09B8" w:rsidRPr="00F06DA9">
        <w:tab/>
        <w:t>This Annex sets out the principles of the regulatory framework for telecommunications services, liberalised pursuant to Title IV (Trade in Services) of this Agreement.</w:t>
      </w:r>
    </w:p>
    <w:p w14:paraId="0C871F04" w14:textId="77777777" w:rsidR="004A7C31" w:rsidRPr="00F06DA9" w:rsidRDefault="004A7C31">
      <w:pPr>
        <w:widowControl w:val="0"/>
        <w:tabs>
          <w:tab w:val="left" w:pos="540"/>
          <w:tab w:val="left" w:pos="820"/>
        </w:tabs>
        <w:jc w:val="both"/>
      </w:pPr>
    </w:p>
    <w:p w14:paraId="36BD96F9" w14:textId="40F467CB" w:rsidR="004A7C31" w:rsidRPr="00F06DA9" w:rsidRDefault="00AA09B8">
      <w:pPr>
        <w:widowControl w:val="0"/>
        <w:tabs>
          <w:tab w:val="left" w:pos="540"/>
          <w:tab w:val="left" w:pos="820"/>
        </w:tabs>
        <w:jc w:val="both"/>
      </w:pPr>
      <w:r w:rsidRPr="00F06DA9">
        <w:t xml:space="preserve">2. </w:t>
      </w:r>
      <w:r w:rsidRPr="00F06DA9">
        <w:tab/>
        <w:t>This Annex shall not apply to measures affecting</w:t>
      </w:r>
      <w:r w:rsidR="002F307B" w:rsidRPr="00F06DA9">
        <w:t xml:space="preserve"> </w:t>
      </w:r>
      <w:r w:rsidRPr="00F06DA9">
        <w:t xml:space="preserve">broadcasting services. </w:t>
      </w:r>
    </w:p>
    <w:p w14:paraId="2255A2FA" w14:textId="77777777" w:rsidR="004A7C31" w:rsidRPr="00F06DA9" w:rsidRDefault="004A7C31">
      <w:pPr>
        <w:widowControl w:val="0"/>
        <w:jc w:val="both"/>
      </w:pPr>
    </w:p>
    <w:p w14:paraId="4A5A2677" w14:textId="77777777" w:rsidR="004A7C31" w:rsidRPr="00F06DA9" w:rsidRDefault="00AA09B8">
      <w:pPr>
        <w:widowControl w:val="0"/>
        <w:tabs>
          <w:tab w:val="left" w:pos="540"/>
          <w:tab w:val="left" w:pos="820"/>
        </w:tabs>
        <w:jc w:val="both"/>
      </w:pPr>
      <w:r w:rsidRPr="00F06DA9">
        <w:t>3.</w:t>
      </w:r>
      <w:r w:rsidRPr="00F06DA9">
        <w:tab/>
      </w:r>
      <w:proofErr w:type="gramStart"/>
      <w:r w:rsidRPr="00F06DA9">
        <w:t>For</w:t>
      </w:r>
      <w:proofErr w:type="gramEnd"/>
      <w:r w:rsidRPr="00F06DA9">
        <w:t xml:space="preserve"> the purposes of this Annex:</w:t>
      </w:r>
    </w:p>
    <w:p w14:paraId="7F826E4E" w14:textId="77777777" w:rsidR="004A7C31" w:rsidRPr="00F06DA9" w:rsidRDefault="004A7C31">
      <w:pPr>
        <w:widowControl w:val="0"/>
        <w:jc w:val="both"/>
      </w:pPr>
    </w:p>
    <w:p w14:paraId="49CEA6B0" w14:textId="77777777" w:rsidR="004A7C31" w:rsidRPr="00F06DA9" w:rsidRDefault="00AA09B8" w:rsidP="00C71264">
      <w:pPr>
        <w:ind w:left="1134" w:hanging="567"/>
        <w:jc w:val="both"/>
        <w:rPr>
          <w:color w:val="FF0000"/>
        </w:rPr>
      </w:pPr>
      <w:r w:rsidRPr="00F06DA9">
        <w:t>(a)</w:t>
      </w:r>
      <w:r w:rsidRPr="00F06DA9">
        <w:tab/>
      </w:r>
      <w:proofErr w:type="gramStart"/>
      <w:r w:rsidRPr="00F06DA9">
        <w:rPr>
          <w:b/>
        </w:rPr>
        <w:t>telecommunications</w:t>
      </w:r>
      <w:proofErr w:type="gramEnd"/>
      <w:r w:rsidRPr="00F06DA9">
        <w:rPr>
          <w:b/>
        </w:rPr>
        <w:t xml:space="preserve"> (electronic communications) service </w:t>
      </w:r>
      <w:r w:rsidRPr="00F06DA9">
        <w:t xml:space="preserve">means a service consisting of the transmission and reception of signals by any electromagnetic means </w:t>
      </w:r>
      <w:sdt>
        <w:sdtPr>
          <w:tag w:val="goog_rdk_3"/>
          <w:id w:val="611703736"/>
        </w:sdtPr>
        <w:sdtEndPr/>
        <w:sdtContent/>
      </w:sdt>
      <w:r w:rsidRPr="00F06DA9">
        <w:t>irrespective of the technology used</w:t>
      </w:r>
      <w:r w:rsidR="00326116" w:rsidRPr="00F06DA9">
        <w:t>;</w:t>
      </w:r>
    </w:p>
    <w:p w14:paraId="17DD8DA0" w14:textId="77777777" w:rsidR="004A7C31" w:rsidRPr="00F06DA9" w:rsidRDefault="004A7C31" w:rsidP="00C71264">
      <w:pPr>
        <w:widowControl w:val="0"/>
        <w:tabs>
          <w:tab w:val="left" w:pos="2540"/>
          <w:tab w:val="left" w:pos="3800"/>
          <w:tab w:val="left" w:pos="4300"/>
          <w:tab w:val="left" w:pos="4880"/>
          <w:tab w:val="left" w:pos="6060"/>
          <w:tab w:val="left" w:pos="6560"/>
          <w:tab w:val="left" w:pos="7540"/>
          <w:tab w:val="left" w:pos="8420"/>
        </w:tabs>
        <w:ind w:left="1134" w:hanging="567"/>
        <w:jc w:val="both"/>
      </w:pPr>
    </w:p>
    <w:p w14:paraId="298EE4E1" w14:textId="77777777" w:rsidR="004A7C31" w:rsidRPr="00F06DA9" w:rsidRDefault="00AA09B8" w:rsidP="00C71264">
      <w:pPr>
        <w:widowControl w:val="0"/>
        <w:tabs>
          <w:tab w:val="left" w:pos="1540"/>
        </w:tabs>
        <w:ind w:left="1134" w:hanging="567"/>
        <w:jc w:val="both"/>
      </w:pPr>
      <w:r w:rsidRPr="00F06DA9">
        <w:t>(b)</w:t>
      </w:r>
      <w:r w:rsidRPr="00F06DA9">
        <w:tab/>
      </w:r>
      <w:proofErr w:type="gramStart"/>
      <w:r w:rsidRPr="00F06DA9">
        <w:rPr>
          <w:b/>
        </w:rPr>
        <w:t>public</w:t>
      </w:r>
      <w:proofErr w:type="gramEnd"/>
      <w:r w:rsidRPr="00F06DA9">
        <w:rPr>
          <w:b/>
        </w:rPr>
        <w:t xml:space="preserve"> telecommunications service </w:t>
      </w:r>
      <w:r w:rsidRPr="00F06DA9">
        <w:t xml:space="preserve">means any telecommunications service that a Party requires, explicitly or in effect, to be offered to the public generally; </w:t>
      </w:r>
    </w:p>
    <w:p w14:paraId="69EF5697" w14:textId="77777777" w:rsidR="004A7C31" w:rsidRPr="00F06DA9" w:rsidRDefault="004A7C31">
      <w:pPr>
        <w:widowControl w:val="0"/>
        <w:tabs>
          <w:tab w:val="left" w:pos="2540"/>
          <w:tab w:val="left" w:pos="3800"/>
          <w:tab w:val="left" w:pos="4300"/>
          <w:tab w:val="left" w:pos="4880"/>
          <w:tab w:val="left" w:pos="6060"/>
          <w:tab w:val="left" w:pos="6560"/>
          <w:tab w:val="left" w:pos="7540"/>
          <w:tab w:val="left" w:pos="8420"/>
        </w:tabs>
        <w:ind w:hanging="567"/>
        <w:jc w:val="both"/>
        <w:rPr>
          <w:strike/>
          <w:color w:val="0070C0"/>
        </w:rPr>
      </w:pPr>
    </w:p>
    <w:p w14:paraId="1DD9CA4E" w14:textId="77777777" w:rsidR="004A7C31" w:rsidRPr="00F06DA9" w:rsidRDefault="00AA09B8">
      <w:pPr>
        <w:widowControl w:val="0"/>
        <w:tabs>
          <w:tab w:val="left" w:pos="1540"/>
          <w:tab w:val="left" w:pos="2460"/>
          <w:tab w:val="left" w:pos="4780"/>
          <w:tab w:val="left" w:pos="6020"/>
          <w:tab w:val="left" w:pos="7140"/>
          <w:tab w:val="left" w:pos="8020"/>
          <w:tab w:val="left" w:pos="8580"/>
        </w:tabs>
        <w:ind w:left="1080" w:hanging="567"/>
        <w:jc w:val="both"/>
      </w:pPr>
      <w:r w:rsidRPr="00F06DA9">
        <w:t xml:space="preserve"> (c)</w:t>
      </w:r>
      <w:r w:rsidRPr="00F06DA9">
        <w:tab/>
      </w:r>
      <w:proofErr w:type="gramStart"/>
      <w:r w:rsidRPr="00F06DA9">
        <w:rPr>
          <w:b/>
        </w:rPr>
        <w:t>public</w:t>
      </w:r>
      <w:proofErr w:type="gramEnd"/>
      <w:r w:rsidRPr="00F06DA9">
        <w:rPr>
          <w:b/>
        </w:rPr>
        <w:t xml:space="preserve"> telecommunications network </w:t>
      </w:r>
      <w:r w:rsidRPr="00F06DA9">
        <w:t xml:space="preserve">means the public telecommunications infrastructure which permits telecommunications between and among defined network termination points; </w:t>
      </w:r>
    </w:p>
    <w:p w14:paraId="4732D7F2" w14:textId="77777777" w:rsidR="004A7C31" w:rsidRPr="00F06DA9" w:rsidRDefault="004A7C31">
      <w:pPr>
        <w:widowControl w:val="0"/>
        <w:tabs>
          <w:tab w:val="left" w:pos="1540"/>
        </w:tabs>
        <w:ind w:left="1080" w:hanging="567"/>
        <w:jc w:val="both"/>
      </w:pPr>
    </w:p>
    <w:p w14:paraId="04932EF1" w14:textId="77777777" w:rsidR="004A7C31" w:rsidRPr="00F06DA9" w:rsidRDefault="00AA09B8">
      <w:pPr>
        <w:widowControl w:val="0"/>
        <w:tabs>
          <w:tab w:val="left" w:pos="1540"/>
        </w:tabs>
        <w:ind w:left="1080" w:hanging="567"/>
        <w:jc w:val="both"/>
      </w:pPr>
      <w:r w:rsidRPr="00F06DA9">
        <w:t>(d)</w:t>
      </w:r>
      <w:r w:rsidRPr="00F06DA9">
        <w:tab/>
      </w:r>
      <w:proofErr w:type="gramStart"/>
      <w:r w:rsidRPr="00F06DA9">
        <w:rPr>
          <w:b/>
        </w:rPr>
        <w:t>regulatory</w:t>
      </w:r>
      <w:proofErr w:type="gramEnd"/>
      <w:r w:rsidRPr="00F06DA9">
        <w:rPr>
          <w:b/>
        </w:rPr>
        <w:t xml:space="preserve"> authority </w:t>
      </w:r>
      <w:r w:rsidRPr="00F06DA9">
        <w:t xml:space="preserve">in the telecommunication sector means the body or bodies responsible for the regulation of telecommunications services mentioned in this Annex; </w:t>
      </w:r>
    </w:p>
    <w:p w14:paraId="1D7C86BB" w14:textId="77777777" w:rsidR="004A7C31" w:rsidRPr="00F06DA9" w:rsidRDefault="004A7C31">
      <w:pPr>
        <w:widowControl w:val="0"/>
        <w:ind w:hanging="567"/>
        <w:jc w:val="both"/>
      </w:pPr>
    </w:p>
    <w:p w14:paraId="4D4969BB" w14:textId="77777777" w:rsidR="004A7C31" w:rsidRPr="00F06DA9" w:rsidRDefault="00AA09B8">
      <w:pPr>
        <w:widowControl w:val="0"/>
        <w:tabs>
          <w:tab w:val="left" w:pos="1540"/>
        </w:tabs>
        <w:ind w:left="1080" w:hanging="567"/>
        <w:jc w:val="both"/>
      </w:pPr>
      <w:r w:rsidRPr="00F06DA9">
        <w:t>(e)</w:t>
      </w:r>
      <w:r w:rsidRPr="00F06DA9">
        <w:tab/>
      </w:r>
      <w:proofErr w:type="gramStart"/>
      <w:r w:rsidRPr="00F06DA9">
        <w:rPr>
          <w:b/>
        </w:rPr>
        <w:t>essential</w:t>
      </w:r>
      <w:proofErr w:type="gramEnd"/>
      <w:r w:rsidRPr="00F06DA9">
        <w:rPr>
          <w:b/>
        </w:rPr>
        <w:t xml:space="preserve"> facilities </w:t>
      </w:r>
      <w:r w:rsidRPr="00F06DA9">
        <w:t>means facilities of a public telecommunications network or service that:</w:t>
      </w:r>
    </w:p>
    <w:p w14:paraId="146A14CF" w14:textId="77777777" w:rsidR="004A7C31" w:rsidRPr="00F06DA9" w:rsidRDefault="004A7C31">
      <w:pPr>
        <w:widowControl w:val="0"/>
        <w:ind w:left="1080" w:hanging="567"/>
        <w:jc w:val="both"/>
      </w:pPr>
    </w:p>
    <w:p w14:paraId="44AD15ED" w14:textId="77777777" w:rsidR="004A7C31" w:rsidRPr="00F06DA9" w:rsidRDefault="00AA09B8">
      <w:pPr>
        <w:widowControl w:val="0"/>
        <w:tabs>
          <w:tab w:val="left" w:pos="2260"/>
        </w:tabs>
        <w:ind w:left="1440" w:hanging="567"/>
        <w:jc w:val="both"/>
      </w:pPr>
      <w:r w:rsidRPr="00F06DA9">
        <w:t>(</w:t>
      </w:r>
      <w:proofErr w:type="spellStart"/>
      <w:r w:rsidRPr="00F06DA9">
        <w:t>i</w:t>
      </w:r>
      <w:proofErr w:type="spellEnd"/>
      <w:r w:rsidRPr="00F06DA9">
        <w:t>)</w:t>
      </w:r>
      <w:r w:rsidRPr="00F06DA9">
        <w:tab/>
      </w:r>
      <w:proofErr w:type="gramStart"/>
      <w:r w:rsidRPr="00F06DA9">
        <w:t>are</w:t>
      </w:r>
      <w:proofErr w:type="gramEnd"/>
      <w:r w:rsidRPr="00F06DA9">
        <w:t xml:space="preserve"> exclusively or predominantly provided by a single or limited number of suppliers; and</w:t>
      </w:r>
    </w:p>
    <w:p w14:paraId="3F2EFEF0" w14:textId="77777777" w:rsidR="004A7C31" w:rsidRPr="00F06DA9" w:rsidRDefault="004A7C31">
      <w:pPr>
        <w:widowControl w:val="0"/>
        <w:ind w:left="1440" w:hanging="567"/>
        <w:jc w:val="both"/>
      </w:pPr>
    </w:p>
    <w:p w14:paraId="08F70EDD" w14:textId="77777777" w:rsidR="004A7C31" w:rsidRPr="00F06DA9" w:rsidRDefault="00AA09B8">
      <w:pPr>
        <w:widowControl w:val="0"/>
        <w:tabs>
          <w:tab w:val="left" w:pos="2260"/>
        </w:tabs>
        <w:ind w:left="1440" w:hanging="567"/>
        <w:jc w:val="both"/>
      </w:pPr>
      <w:r w:rsidRPr="00F06DA9">
        <w:t>(ii)</w:t>
      </w:r>
      <w:r w:rsidRPr="00F06DA9">
        <w:tab/>
      </w:r>
      <w:proofErr w:type="gramStart"/>
      <w:r w:rsidRPr="00F06DA9">
        <w:t>cannot</w:t>
      </w:r>
      <w:proofErr w:type="gramEnd"/>
      <w:r w:rsidRPr="00F06DA9">
        <w:t xml:space="preserve"> feasibly be economically or technically substituted in order to provide a service; </w:t>
      </w:r>
    </w:p>
    <w:p w14:paraId="0901E751" w14:textId="77777777" w:rsidR="004A7C31" w:rsidRPr="00F06DA9" w:rsidRDefault="004A7C31" w:rsidP="00C71264">
      <w:pPr>
        <w:widowControl w:val="0"/>
        <w:ind w:left="1080" w:hanging="567"/>
        <w:jc w:val="both"/>
      </w:pPr>
    </w:p>
    <w:sdt>
      <w:sdtPr>
        <w:tag w:val="goog_rdk_5"/>
        <w:id w:val="-1054145494"/>
      </w:sdtPr>
      <w:sdtEndPr/>
      <w:sdtContent>
        <w:p w14:paraId="2913B64A" w14:textId="77777777" w:rsidR="004A7C31" w:rsidRPr="00F06DA9" w:rsidRDefault="00AA09B8" w:rsidP="00C71264">
          <w:pPr>
            <w:widowControl w:val="0"/>
            <w:tabs>
              <w:tab w:val="left" w:pos="1540"/>
            </w:tabs>
            <w:ind w:left="1080" w:hanging="540"/>
            <w:jc w:val="both"/>
            <w:rPr>
              <w:highlight w:val="white"/>
            </w:rPr>
          </w:pPr>
          <w:r w:rsidRPr="00F06DA9">
            <w:rPr>
              <w:highlight w:val="white"/>
            </w:rPr>
            <w:t xml:space="preserve"> (f)</w:t>
          </w:r>
          <w:r w:rsidRPr="00F06DA9">
            <w:rPr>
              <w:highlight w:val="white"/>
            </w:rPr>
            <w:tab/>
          </w:r>
          <w:r w:rsidRPr="00F06DA9">
            <w:rPr>
              <w:b/>
              <w:highlight w:val="white"/>
            </w:rPr>
            <w:t>supplier with significant market power</w:t>
          </w:r>
          <w:r w:rsidRPr="00F06DA9">
            <w:rPr>
              <w:highlight w:val="white"/>
            </w:rPr>
            <w:t xml:space="preserve"> means a supplier that, either individually </w:t>
          </w:r>
          <w:proofErr w:type="gramStart"/>
          <w:r w:rsidRPr="00F06DA9">
            <w:rPr>
              <w:highlight w:val="white"/>
            </w:rPr>
            <w:t>or</w:t>
          </w:r>
          <w:proofErr w:type="gramEnd"/>
          <w:r w:rsidRPr="00F06DA9">
            <w:rPr>
              <w:highlight w:val="white"/>
            </w:rPr>
            <w:t xml:space="preserve"> jointly with others, enjoys a position equivalent to dominance, that is to say a position of economic strength affording it the power to behave to an appreciable extent independently of competitors, customers and ultimately consumers;</w:t>
          </w:r>
        </w:p>
        <w:bookmarkStart w:id="0" w:name="_heading=h.30j0zll" w:colFirst="0" w:colLast="0" w:displacedByCustomXml="next"/>
        <w:bookmarkEnd w:id="0" w:displacedByCustomXml="next"/>
      </w:sdtContent>
    </w:sdt>
    <w:p w14:paraId="744500A2" w14:textId="77777777" w:rsidR="004A7C31" w:rsidRPr="00F06DA9" w:rsidRDefault="004A7C31" w:rsidP="00C71264">
      <w:pPr>
        <w:widowControl w:val="0"/>
        <w:tabs>
          <w:tab w:val="left" w:pos="1540"/>
        </w:tabs>
        <w:ind w:left="1080" w:hanging="540"/>
        <w:jc w:val="both"/>
        <w:rPr>
          <w:color w:val="0070C0"/>
          <w:highlight w:val="white"/>
          <w:lang w:val="uk-UA"/>
        </w:rPr>
      </w:pPr>
    </w:p>
    <w:p w14:paraId="393CEDD5" w14:textId="5D65B5B4" w:rsidR="004A7C31" w:rsidRDefault="00AA09B8" w:rsidP="00F26A58">
      <w:pPr>
        <w:widowControl w:val="0"/>
        <w:tabs>
          <w:tab w:val="left" w:pos="1540"/>
        </w:tabs>
        <w:ind w:left="1080" w:hanging="540"/>
        <w:jc w:val="both"/>
        <w:rPr>
          <w:highlight w:val="white"/>
        </w:rPr>
      </w:pPr>
      <w:r w:rsidRPr="00F06DA9">
        <w:t xml:space="preserve"> </w:t>
      </w:r>
      <w:r w:rsidRPr="00F06DA9">
        <w:rPr>
          <w:highlight w:val="white"/>
        </w:rPr>
        <w:t>(g)</w:t>
      </w:r>
      <w:r w:rsidRPr="00F06DA9">
        <w:rPr>
          <w:highlight w:val="white"/>
        </w:rPr>
        <w:tab/>
      </w:r>
      <w:r w:rsidRPr="00F06DA9">
        <w:rPr>
          <w:b/>
          <w:highlight w:val="white"/>
        </w:rPr>
        <w:t xml:space="preserve">interconnection </w:t>
      </w:r>
      <w:r w:rsidRPr="00F06DA9">
        <w:rPr>
          <w:highlight w:val="white"/>
        </w:rPr>
        <w:t xml:space="preserve">means linking with suppliers of public telecommunications networks or services in order to allow users of one supplier to communicate with users of the same or another supplier or to access services provided by the suppliers involved or any other supplier who has access to the network; </w:t>
      </w:r>
    </w:p>
    <w:p w14:paraId="21F89EA6" w14:textId="475F3E12" w:rsidR="00F03986" w:rsidRDefault="00F03986" w:rsidP="00F26A58">
      <w:pPr>
        <w:widowControl w:val="0"/>
        <w:tabs>
          <w:tab w:val="left" w:pos="1540"/>
        </w:tabs>
        <w:ind w:left="1080" w:hanging="540"/>
        <w:jc w:val="both"/>
        <w:rPr>
          <w:highlight w:val="white"/>
        </w:rPr>
      </w:pPr>
    </w:p>
    <w:p w14:paraId="2BDD1FF1" w14:textId="77777777" w:rsidR="00F03986" w:rsidRPr="00F06DA9" w:rsidRDefault="00F03986" w:rsidP="00F26A58">
      <w:pPr>
        <w:widowControl w:val="0"/>
        <w:tabs>
          <w:tab w:val="left" w:pos="1540"/>
        </w:tabs>
        <w:ind w:left="1080" w:hanging="540"/>
        <w:jc w:val="both"/>
        <w:rPr>
          <w:highlight w:val="white"/>
        </w:rPr>
      </w:pPr>
      <w:bookmarkStart w:id="1" w:name="_GoBack"/>
      <w:bookmarkEnd w:id="1"/>
    </w:p>
    <w:p w14:paraId="717CE6D5" w14:textId="77777777" w:rsidR="004A7C31" w:rsidRPr="00F06DA9" w:rsidRDefault="004A7C31" w:rsidP="00C71264">
      <w:pPr>
        <w:widowControl w:val="0"/>
        <w:tabs>
          <w:tab w:val="left" w:pos="1540"/>
        </w:tabs>
        <w:ind w:left="1080" w:hanging="540"/>
        <w:jc w:val="both"/>
      </w:pPr>
    </w:p>
    <w:p w14:paraId="5FB06D24" w14:textId="77777777" w:rsidR="004A7C31" w:rsidRPr="00F06DA9" w:rsidRDefault="00AA09B8" w:rsidP="00C71264">
      <w:pPr>
        <w:widowControl w:val="0"/>
        <w:tabs>
          <w:tab w:val="left" w:pos="1540"/>
        </w:tabs>
        <w:ind w:left="1080" w:hanging="540"/>
        <w:jc w:val="both"/>
      </w:pPr>
      <w:r w:rsidRPr="00F06DA9">
        <w:lastRenderedPageBreak/>
        <w:t>(h)</w:t>
      </w:r>
      <w:r w:rsidRPr="00F06DA9">
        <w:tab/>
      </w:r>
      <w:proofErr w:type="gramStart"/>
      <w:r w:rsidRPr="00F06DA9">
        <w:rPr>
          <w:b/>
        </w:rPr>
        <w:t>universal</w:t>
      </w:r>
      <w:proofErr w:type="gramEnd"/>
      <w:r w:rsidRPr="00F06DA9">
        <w:rPr>
          <w:b/>
        </w:rPr>
        <w:t xml:space="preserve"> service </w:t>
      </w:r>
      <w:r w:rsidRPr="00F06DA9">
        <w:t>means the set of services that must be made available to all users in the territory of a Party regardless of their geographical location and at an affordable price;</w:t>
      </w:r>
      <w:r w:rsidRPr="00F06DA9">
        <w:rPr>
          <w:vertAlign w:val="superscript"/>
        </w:rPr>
        <w:footnoteReference w:id="1"/>
      </w:r>
    </w:p>
    <w:p w14:paraId="0E57F059" w14:textId="77777777" w:rsidR="004A7C31" w:rsidRPr="00F06DA9" w:rsidRDefault="004A7C31" w:rsidP="00C71264">
      <w:pPr>
        <w:widowControl w:val="0"/>
        <w:ind w:left="1080" w:hanging="540"/>
        <w:jc w:val="both"/>
      </w:pPr>
    </w:p>
    <w:p w14:paraId="5EAC39E2" w14:textId="77777777" w:rsidR="004A7C31" w:rsidRPr="00F06DA9" w:rsidRDefault="00AA09B8" w:rsidP="00C71264">
      <w:pPr>
        <w:pStyle w:val="afa"/>
        <w:widowControl w:val="0"/>
        <w:numPr>
          <w:ilvl w:val="0"/>
          <w:numId w:val="7"/>
        </w:numPr>
        <w:tabs>
          <w:tab w:val="left" w:pos="1540"/>
          <w:tab w:val="left" w:pos="2680"/>
          <w:tab w:val="left" w:pos="3520"/>
          <w:tab w:val="left" w:pos="3880"/>
          <w:tab w:val="left" w:pos="4540"/>
          <w:tab w:val="left" w:pos="5720"/>
          <w:tab w:val="left" w:pos="6160"/>
          <w:tab w:val="left" w:pos="6580"/>
          <w:tab w:val="left" w:pos="7820"/>
          <w:tab w:val="left" w:pos="8240"/>
          <w:tab w:val="left" w:pos="8580"/>
        </w:tabs>
        <w:ind w:left="1080" w:hanging="453"/>
        <w:jc w:val="both"/>
        <w:rPr>
          <w:rFonts w:eastAsia="Arial"/>
        </w:rPr>
      </w:pPr>
      <w:r w:rsidRPr="00F06DA9">
        <w:rPr>
          <w:b/>
        </w:rPr>
        <w:t xml:space="preserve">end-user </w:t>
      </w:r>
      <w:r w:rsidR="00BE16B7" w:rsidRPr="00F06DA9">
        <w:rPr>
          <w:rFonts w:eastAsia="Arial"/>
        </w:rPr>
        <w:t>means a user not providing public electronic communications networks or publicly available electronic communications services;</w:t>
      </w:r>
    </w:p>
    <w:p w14:paraId="10356BBF" w14:textId="77777777" w:rsidR="004A7C31" w:rsidRPr="00F06DA9" w:rsidRDefault="004A7C31">
      <w:pPr>
        <w:widowControl w:val="0"/>
        <w:ind w:left="1080" w:hanging="540"/>
        <w:jc w:val="both"/>
      </w:pPr>
    </w:p>
    <w:p w14:paraId="6C732D4A" w14:textId="08EB98F1" w:rsidR="004A7C31" w:rsidRPr="00F06DA9" w:rsidRDefault="00541077">
      <w:pPr>
        <w:widowControl w:val="0"/>
        <w:tabs>
          <w:tab w:val="left" w:pos="1540"/>
        </w:tabs>
        <w:ind w:left="1080" w:hanging="540"/>
        <w:jc w:val="both"/>
      </w:pPr>
      <w:r w:rsidRPr="00F06DA9">
        <w:t xml:space="preserve"> (</w:t>
      </w:r>
      <w:r w:rsidR="00AB175C" w:rsidRPr="00F06DA9">
        <w:t>j</w:t>
      </w:r>
      <w:r w:rsidRPr="00F06DA9">
        <w:t>)</w:t>
      </w:r>
      <w:r w:rsidR="00AA09B8" w:rsidRPr="00F06DA9">
        <w:tab/>
      </w:r>
      <w:proofErr w:type="gramStart"/>
      <w:r w:rsidR="00AA09B8" w:rsidRPr="00F06DA9">
        <w:rPr>
          <w:b/>
        </w:rPr>
        <w:t>non-discriminatory</w:t>
      </w:r>
      <w:proofErr w:type="gramEnd"/>
      <w:r w:rsidR="00AA09B8" w:rsidRPr="00F06DA9">
        <w:rPr>
          <w:b/>
        </w:rPr>
        <w:t xml:space="preserve"> </w:t>
      </w:r>
      <w:r w:rsidR="00AA09B8" w:rsidRPr="00F06DA9">
        <w:t xml:space="preserve">means treatment no less favourable than that accorded to any other user of like public telecommunications networks or services in like circumstances;  </w:t>
      </w:r>
    </w:p>
    <w:p w14:paraId="199D64D9" w14:textId="77777777" w:rsidR="004A7C31" w:rsidRPr="00F06DA9" w:rsidRDefault="004A7C31">
      <w:pPr>
        <w:widowControl w:val="0"/>
        <w:jc w:val="both"/>
      </w:pPr>
    </w:p>
    <w:p w14:paraId="4632A123" w14:textId="51571491" w:rsidR="00AB175C" w:rsidRPr="00F06DA9" w:rsidRDefault="00541077" w:rsidP="00AB175C">
      <w:pPr>
        <w:widowControl w:val="0"/>
        <w:ind w:left="1080" w:hanging="540"/>
        <w:jc w:val="both"/>
      </w:pPr>
      <w:r w:rsidRPr="00F06DA9">
        <w:t>(</w:t>
      </w:r>
      <w:r w:rsidR="00AB175C" w:rsidRPr="00F06DA9">
        <w:t>k</w:t>
      </w:r>
      <w:r w:rsidRPr="00F06DA9">
        <w:t>)</w:t>
      </w:r>
      <w:r w:rsidR="00AA09B8" w:rsidRPr="00F06DA9">
        <w:tab/>
      </w:r>
      <w:r w:rsidR="00AA09B8" w:rsidRPr="00F06DA9">
        <w:rPr>
          <w:b/>
        </w:rPr>
        <w:t xml:space="preserve">number portability </w:t>
      </w:r>
      <w:r w:rsidR="00AA09B8" w:rsidRPr="00F06DA9">
        <w:t>means the ability of end-users of public telecommunications services to retain the same telephone numbers without impairment of quality, reliability or convenience when switching between the same category of suppliers of public telecommunications services</w:t>
      </w:r>
      <w:r w:rsidR="00583163" w:rsidRPr="00F06DA9">
        <w:t>; and</w:t>
      </w:r>
    </w:p>
    <w:p w14:paraId="1F5CA06C" w14:textId="77777777" w:rsidR="00AB175C" w:rsidRPr="00F06DA9" w:rsidRDefault="00AB175C" w:rsidP="00AB175C">
      <w:pPr>
        <w:widowControl w:val="0"/>
        <w:ind w:left="1080" w:hanging="540"/>
        <w:jc w:val="both"/>
      </w:pPr>
    </w:p>
    <w:p w14:paraId="3F830782" w14:textId="77777777" w:rsidR="00541077" w:rsidRPr="00F06DA9" w:rsidRDefault="00541077" w:rsidP="00AB175C">
      <w:pPr>
        <w:widowControl w:val="0"/>
        <w:ind w:left="1080" w:hanging="540"/>
        <w:jc w:val="both"/>
      </w:pPr>
      <w:r w:rsidRPr="00F06DA9">
        <w:t>(</w:t>
      </w:r>
      <w:r w:rsidR="00AB175C" w:rsidRPr="00F06DA9">
        <w:t>l</w:t>
      </w:r>
      <w:r w:rsidRPr="00F06DA9">
        <w:t xml:space="preserve">) </w:t>
      </w:r>
      <w:proofErr w:type="gramStart"/>
      <w:r w:rsidRPr="00F06DA9">
        <w:rPr>
          <w:b/>
          <w:bCs/>
          <w:lang w:val="tr-TR"/>
        </w:rPr>
        <w:t>user</w:t>
      </w:r>
      <w:proofErr w:type="gramEnd"/>
      <w:r w:rsidRPr="00F06DA9">
        <w:rPr>
          <w:b/>
          <w:bCs/>
          <w:lang w:val="tr-TR"/>
        </w:rPr>
        <w:t xml:space="preserve"> </w:t>
      </w:r>
      <w:r w:rsidRPr="00F06DA9">
        <w:rPr>
          <w:lang w:val="tr-TR"/>
        </w:rPr>
        <w:t>means a natural or legal person using or requesting a publicly available t</w:t>
      </w:r>
      <w:r w:rsidR="00AB175C" w:rsidRPr="00F06DA9">
        <w:rPr>
          <w:lang w:val="tr-TR"/>
        </w:rPr>
        <w:t>elecommunications services</w:t>
      </w:r>
      <w:r w:rsidRPr="00F06DA9">
        <w:rPr>
          <w:lang w:val="tr-TR"/>
        </w:rPr>
        <w:t>.</w:t>
      </w:r>
    </w:p>
    <w:p w14:paraId="20C3C984" w14:textId="77777777" w:rsidR="00541077" w:rsidRPr="00F06DA9" w:rsidRDefault="00541077">
      <w:pPr>
        <w:widowControl w:val="0"/>
        <w:ind w:left="1080" w:hanging="540"/>
        <w:jc w:val="both"/>
        <w:rPr>
          <w:color w:val="FF0000"/>
          <w:lang w:val="tr-TR"/>
        </w:rPr>
      </w:pPr>
    </w:p>
    <w:p w14:paraId="121684C7" w14:textId="77777777" w:rsidR="004A7C31" w:rsidRPr="00F06DA9" w:rsidRDefault="004A7C31">
      <w:pPr>
        <w:widowControl w:val="0"/>
        <w:jc w:val="both"/>
      </w:pPr>
    </w:p>
    <w:p w14:paraId="04F08623" w14:textId="77777777" w:rsidR="004A7C31" w:rsidRPr="00F06DA9" w:rsidRDefault="00AA09B8">
      <w:pPr>
        <w:widowControl w:val="0"/>
        <w:jc w:val="center"/>
        <w:rPr>
          <w:b/>
        </w:rPr>
      </w:pPr>
      <w:r w:rsidRPr="00F06DA9">
        <w:rPr>
          <w:b/>
        </w:rPr>
        <w:t xml:space="preserve">Article </w:t>
      </w:r>
      <w:r w:rsidR="006F01A0" w:rsidRPr="00F06DA9">
        <w:rPr>
          <w:b/>
        </w:rPr>
        <w:t>2</w:t>
      </w:r>
    </w:p>
    <w:p w14:paraId="1A5696E7" w14:textId="77777777" w:rsidR="004A7C31" w:rsidRPr="00F06DA9" w:rsidRDefault="00AA09B8">
      <w:pPr>
        <w:widowControl w:val="0"/>
        <w:jc w:val="center"/>
        <w:rPr>
          <w:b/>
        </w:rPr>
      </w:pPr>
      <w:r w:rsidRPr="00F06DA9">
        <w:rPr>
          <w:b/>
        </w:rPr>
        <w:t>Regulatory Authority</w:t>
      </w:r>
    </w:p>
    <w:p w14:paraId="06E7D983" w14:textId="77777777" w:rsidR="004A7C31" w:rsidRPr="00F06DA9" w:rsidRDefault="004A7C31">
      <w:pPr>
        <w:widowControl w:val="0"/>
        <w:jc w:val="both"/>
      </w:pPr>
    </w:p>
    <w:p w14:paraId="079035E8" w14:textId="77777777" w:rsidR="004A7C31" w:rsidRPr="00F06DA9" w:rsidRDefault="00AA09B8">
      <w:pPr>
        <w:widowControl w:val="0"/>
        <w:tabs>
          <w:tab w:val="left" w:pos="540"/>
          <w:tab w:val="left" w:pos="820"/>
        </w:tabs>
        <w:jc w:val="both"/>
      </w:pPr>
      <w:r w:rsidRPr="00F06DA9">
        <w:t>1.</w:t>
      </w:r>
      <w:r w:rsidRPr="00F06DA9">
        <w:tab/>
        <w:t>The national regulatory authority for telecommunications services shall be an independent body, legally distinct from and functionally independent of all organisations providing telecommunications networks, equipment and/or services, or any other government body. If a Party retains ownership or control of a service supplier providing public communication networks or services, such Party shall ensure the effective structural separation of the regulatory function from activities associated with ownership or control.</w:t>
      </w:r>
    </w:p>
    <w:p w14:paraId="4270CB6A" w14:textId="77777777" w:rsidR="004A7C31" w:rsidRPr="00F06DA9" w:rsidRDefault="004A7C31">
      <w:pPr>
        <w:widowControl w:val="0"/>
        <w:tabs>
          <w:tab w:val="left" w:pos="540"/>
        </w:tabs>
        <w:jc w:val="both"/>
      </w:pPr>
    </w:p>
    <w:p w14:paraId="7C387BF1" w14:textId="77777777" w:rsidR="004A7C31" w:rsidRPr="00F06DA9" w:rsidRDefault="00AA09B8">
      <w:pPr>
        <w:widowControl w:val="0"/>
        <w:tabs>
          <w:tab w:val="left" w:pos="540"/>
          <w:tab w:val="left" w:pos="820"/>
          <w:tab w:val="left" w:pos="1420"/>
          <w:tab w:val="left" w:pos="2620"/>
          <w:tab w:val="left" w:pos="3720"/>
          <w:tab w:val="left" w:pos="4380"/>
          <w:tab w:val="left" w:pos="4840"/>
          <w:tab w:val="left" w:pos="6140"/>
          <w:tab w:val="left" w:pos="7480"/>
          <w:tab w:val="left" w:pos="7900"/>
          <w:tab w:val="left" w:pos="8880"/>
        </w:tabs>
        <w:jc w:val="both"/>
      </w:pPr>
      <w:r w:rsidRPr="00F06DA9">
        <w:t>2.</w:t>
      </w:r>
      <w:r w:rsidRPr="00F06DA9">
        <w:tab/>
        <w:t xml:space="preserve">The regulatory authority shall be empowered to regulate the telecommunications services sector. The tasks to </w:t>
      </w:r>
      <w:proofErr w:type="gramStart"/>
      <w:r w:rsidRPr="00F06DA9">
        <w:t>be undertaken</w:t>
      </w:r>
      <w:proofErr w:type="gramEnd"/>
      <w:r w:rsidRPr="00F06DA9">
        <w:t xml:space="preserve"> by a regulatory authority shall be made public in an easily accessible and clear form, in particular where those tasks are assigned to more than one body. </w:t>
      </w:r>
    </w:p>
    <w:p w14:paraId="1DF7D5F9" w14:textId="77777777" w:rsidR="004A7C31" w:rsidRPr="00F06DA9" w:rsidRDefault="004A7C31">
      <w:pPr>
        <w:widowControl w:val="0"/>
        <w:tabs>
          <w:tab w:val="left" w:pos="540"/>
          <w:tab w:val="left" w:pos="820"/>
          <w:tab w:val="left" w:pos="1420"/>
          <w:tab w:val="left" w:pos="2620"/>
          <w:tab w:val="left" w:pos="3720"/>
          <w:tab w:val="left" w:pos="4380"/>
          <w:tab w:val="left" w:pos="4840"/>
          <w:tab w:val="left" w:pos="6140"/>
          <w:tab w:val="left" w:pos="7480"/>
          <w:tab w:val="left" w:pos="7900"/>
          <w:tab w:val="left" w:pos="8880"/>
        </w:tabs>
        <w:jc w:val="both"/>
      </w:pPr>
    </w:p>
    <w:p w14:paraId="47D86A07" w14:textId="77777777" w:rsidR="004A7C31" w:rsidRPr="00F06DA9" w:rsidRDefault="00AA09B8">
      <w:pPr>
        <w:widowControl w:val="0"/>
        <w:tabs>
          <w:tab w:val="left" w:pos="540"/>
          <w:tab w:val="left" w:pos="820"/>
          <w:tab w:val="left" w:pos="1420"/>
          <w:tab w:val="left" w:pos="2620"/>
          <w:tab w:val="left" w:pos="3720"/>
          <w:tab w:val="left" w:pos="4380"/>
          <w:tab w:val="left" w:pos="4840"/>
          <w:tab w:val="left" w:pos="6140"/>
          <w:tab w:val="left" w:pos="7480"/>
          <w:tab w:val="left" w:pos="7900"/>
          <w:tab w:val="left" w:pos="8880"/>
        </w:tabs>
        <w:jc w:val="both"/>
      </w:pPr>
      <w:r w:rsidRPr="00F06DA9">
        <w:t>3.</w:t>
      </w:r>
      <w:r w:rsidRPr="00F06DA9">
        <w:tab/>
        <w:t xml:space="preserve">The regulatory authority shall exercise its powers transparently and in a timely manner. The decisions of, and the procedures used by, the regulatory authority shall be impartial with respect to all market participants. </w:t>
      </w:r>
    </w:p>
    <w:p w14:paraId="45456017" w14:textId="77777777" w:rsidR="004A7C31" w:rsidRPr="00F06DA9" w:rsidRDefault="004F17AD">
      <w:pPr>
        <w:widowControl w:val="0"/>
        <w:tabs>
          <w:tab w:val="left" w:pos="540"/>
          <w:tab w:val="left" w:pos="820"/>
          <w:tab w:val="left" w:pos="1420"/>
          <w:tab w:val="left" w:pos="2620"/>
          <w:tab w:val="left" w:pos="3720"/>
          <w:tab w:val="left" w:pos="4380"/>
          <w:tab w:val="left" w:pos="4840"/>
          <w:tab w:val="left" w:pos="6140"/>
          <w:tab w:val="left" w:pos="7480"/>
          <w:tab w:val="left" w:pos="7900"/>
          <w:tab w:val="left" w:pos="8880"/>
        </w:tabs>
        <w:jc w:val="both"/>
        <w:rPr>
          <w:color w:val="FF0000"/>
          <w:shd w:val="clear" w:color="auto" w:fill="B7B7B7"/>
        </w:rPr>
      </w:pPr>
      <w:sdt>
        <w:sdtPr>
          <w:tag w:val="goog_rdk_12"/>
          <w:id w:val="1545251183"/>
        </w:sdtPr>
        <w:sdtEndPr/>
        <w:sdtContent>
          <w:sdt>
            <w:sdtPr>
              <w:tag w:val="goog_rdk_13"/>
              <w:id w:val="10037454"/>
              <w:showingPlcHdr/>
            </w:sdtPr>
            <w:sdtEndPr/>
            <w:sdtContent>
              <w:r w:rsidR="003B2307" w:rsidRPr="00F06DA9">
                <w:t xml:space="preserve">     </w:t>
              </w:r>
            </w:sdtContent>
          </w:sdt>
        </w:sdtContent>
      </w:sdt>
      <w:r w:rsidR="00AA09B8" w:rsidRPr="00F06DA9">
        <w:rPr>
          <w:color w:val="FF0000"/>
          <w:shd w:val="clear" w:color="auto" w:fill="B7B7B7"/>
        </w:rPr>
        <w:t xml:space="preserve"> </w:t>
      </w:r>
    </w:p>
    <w:p w14:paraId="11843A0F" w14:textId="3BF418A8" w:rsidR="004A7C31" w:rsidRPr="00F06DA9" w:rsidRDefault="004A7C31">
      <w:pPr>
        <w:widowControl w:val="0"/>
        <w:tabs>
          <w:tab w:val="left" w:pos="540"/>
          <w:tab w:val="left" w:pos="820"/>
          <w:tab w:val="left" w:pos="1420"/>
          <w:tab w:val="left" w:pos="2620"/>
          <w:tab w:val="left" w:pos="3720"/>
          <w:tab w:val="left" w:pos="4380"/>
          <w:tab w:val="left" w:pos="4840"/>
          <w:tab w:val="left" w:pos="6140"/>
          <w:tab w:val="left" w:pos="7480"/>
          <w:tab w:val="left" w:pos="7900"/>
          <w:tab w:val="left" w:pos="8880"/>
        </w:tabs>
        <w:jc w:val="both"/>
        <w:rPr>
          <w:color w:val="FF0000"/>
        </w:rPr>
      </w:pPr>
    </w:p>
    <w:p w14:paraId="1E62AD0A" w14:textId="4A952176" w:rsidR="006F7028" w:rsidRPr="00F06DA9" w:rsidRDefault="006F7028">
      <w:pPr>
        <w:widowControl w:val="0"/>
        <w:tabs>
          <w:tab w:val="left" w:pos="540"/>
          <w:tab w:val="left" w:pos="820"/>
          <w:tab w:val="left" w:pos="1420"/>
          <w:tab w:val="left" w:pos="2620"/>
          <w:tab w:val="left" w:pos="3720"/>
          <w:tab w:val="left" w:pos="4380"/>
          <w:tab w:val="left" w:pos="4840"/>
          <w:tab w:val="left" w:pos="6140"/>
          <w:tab w:val="left" w:pos="7480"/>
          <w:tab w:val="left" w:pos="7900"/>
          <w:tab w:val="left" w:pos="8880"/>
        </w:tabs>
        <w:jc w:val="both"/>
        <w:rPr>
          <w:color w:val="FF0000"/>
        </w:rPr>
      </w:pPr>
    </w:p>
    <w:p w14:paraId="4F6CAFE7" w14:textId="4CB2C471" w:rsidR="00E64989" w:rsidRPr="00F06DA9" w:rsidRDefault="00AA09B8" w:rsidP="00E64989">
      <w:pPr>
        <w:widowControl w:val="0"/>
        <w:jc w:val="center"/>
      </w:pPr>
      <w:r w:rsidRPr="00F06DA9">
        <w:rPr>
          <w:b/>
        </w:rPr>
        <w:t xml:space="preserve">Article </w:t>
      </w:r>
      <w:r w:rsidR="00C46394" w:rsidRPr="00F06DA9">
        <w:rPr>
          <w:b/>
        </w:rPr>
        <w:t>3</w:t>
      </w:r>
    </w:p>
    <w:p w14:paraId="17A51E17" w14:textId="77777777" w:rsidR="004A7C31" w:rsidRPr="00F06DA9" w:rsidRDefault="00AA09B8" w:rsidP="00E64989">
      <w:pPr>
        <w:widowControl w:val="0"/>
        <w:jc w:val="center"/>
        <w:rPr>
          <w:b/>
        </w:rPr>
      </w:pPr>
      <w:r w:rsidRPr="00F06DA9">
        <w:rPr>
          <w:b/>
        </w:rPr>
        <w:t>Market Analysis</w:t>
      </w:r>
    </w:p>
    <w:p w14:paraId="348024C9" w14:textId="2A698189" w:rsidR="006A5CDA" w:rsidRPr="00F06DA9" w:rsidRDefault="006A5CDA" w:rsidP="006A5CDA">
      <w:pPr>
        <w:spacing w:before="280" w:after="280"/>
        <w:jc w:val="both"/>
        <w:rPr>
          <w:color w:val="FF0000"/>
        </w:rPr>
      </w:pPr>
      <w:r w:rsidRPr="00F06DA9">
        <w:t>1. The Parties shall ensure that the regulatory authority referred to in Article</w:t>
      </w:r>
      <w:r w:rsidR="00583163" w:rsidRPr="00F06DA9">
        <w:t xml:space="preserve"> 2</w:t>
      </w:r>
      <w:r w:rsidR="00E97AB0" w:rsidRPr="00F06DA9">
        <w:t xml:space="preserve"> </w:t>
      </w:r>
      <w:r w:rsidR="00886231" w:rsidRPr="00F06DA9">
        <w:t>has</w:t>
      </w:r>
      <w:r w:rsidRPr="00F06DA9">
        <w:t xml:space="preserve"> the power</w:t>
      </w:r>
      <w:r w:rsidR="005537ED" w:rsidRPr="00F06DA9">
        <w:t xml:space="preserve"> </w:t>
      </w:r>
      <w:r w:rsidRPr="00F06DA9">
        <w:t>to carry out market analysis on a regular basis in order to determine the effectiveness of</w:t>
      </w:r>
      <w:r w:rsidRPr="00F06DA9">
        <w:rPr>
          <w:color w:val="FF0000"/>
        </w:rPr>
        <w:t xml:space="preserve"> </w:t>
      </w:r>
      <w:r w:rsidRPr="00F06DA9">
        <w:t>competition</w:t>
      </w:r>
      <w:r w:rsidRPr="00F06DA9">
        <w:rPr>
          <w:color w:val="FF0000"/>
        </w:rPr>
        <w:t xml:space="preserve"> </w:t>
      </w:r>
      <w:r w:rsidRPr="00F06DA9">
        <w:t>in the relevant markets of telecommunications services.</w:t>
      </w:r>
      <w:r w:rsidRPr="00F06DA9">
        <w:rPr>
          <w:color w:val="FF0000"/>
        </w:rPr>
        <w:t xml:space="preserve"> </w:t>
      </w:r>
    </w:p>
    <w:p w14:paraId="330FF0FD" w14:textId="77777777" w:rsidR="00EC1A4B" w:rsidRPr="00F06DA9" w:rsidRDefault="006A5CDA" w:rsidP="002C4E5C">
      <w:pPr>
        <w:pStyle w:val="a6"/>
        <w:jc w:val="both"/>
        <w:rPr>
          <w:sz w:val="24"/>
          <w:szCs w:val="24"/>
        </w:rPr>
      </w:pPr>
      <w:r w:rsidRPr="00F06DA9">
        <w:rPr>
          <w:sz w:val="24"/>
          <w:szCs w:val="24"/>
          <w:lang w:eastAsia="tr-TR"/>
        </w:rPr>
        <w:lastRenderedPageBreak/>
        <w:t>2. The Parties shall ensure that upon the finding in a market analysis referred to in paragraph 1 that a relevant market is not effectively competitive</w:t>
      </w:r>
      <w:r w:rsidR="00886231" w:rsidRPr="00F06DA9">
        <w:rPr>
          <w:sz w:val="24"/>
          <w:szCs w:val="24"/>
          <w:lang w:eastAsia="tr-TR"/>
        </w:rPr>
        <w:t>,</w:t>
      </w:r>
      <w:r w:rsidR="002C4E5C" w:rsidRPr="00F06DA9">
        <w:rPr>
          <w:sz w:val="24"/>
          <w:szCs w:val="24"/>
          <w:lang w:eastAsia="tr-TR"/>
        </w:rPr>
        <w:t xml:space="preserve"> </w:t>
      </w:r>
      <w:r w:rsidR="009434DA" w:rsidRPr="00F06DA9">
        <w:rPr>
          <w:sz w:val="24"/>
          <w:szCs w:val="24"/>
        </w:rPr>
        <w:t xml:space="preserve">all </w:t>
      </w:r>
      <w:r w:rsidRPr="00F06DA9">
        <w:rPr>
          <w:sz w:val="24"/>
          <w:szCs w:val="24"/>
        </w:rPr>
        <w:t>necessary measures</w:t>
      </w:r>
      <w:r w:rsidR="009434DA" w:rsidRPr="00F06DA9">
        <w:rPr>
          <w:sz w:val="24"/>
          <w:szCs w:val="24"/>
        </w:rPr>
        <w:t xml:space="preserve"> </w:t>
      </w:r>
      <w:proofErr w:type="gramStart"/>
      <w:r w:rsidR="009434DA" w:rsidRPr="00F06DA9">
        <w:rPr>
          <w:sz w:val="24"/>
          <w:szCs w:val="24"/>
        </w:rPr>
        <w:t>shall be taken</w:t>
      </w:r>
      <w:proofErr w:type="gramEnd"/>
      <w:r w:rsidRPr="00F06DA9">
        <w:rPr>
          <w:sz w:val="24"/>
          <w:szCs w:val="24"/>
        </w:rPr>
        <w:t>. For this purpose, the regulatory authority</w:t>
      </w:r>
      <w:r w:rsidR="007F26E4" w:rsidRPr="00F06DA9">
        <w:rPr>
          <w:sz w:val="24"/>
          <w:szCs w:val="24"/>
        </w:rPr>
        <w:t xml:space="preserve"> </w:t>
      </w:r>
      <w:r w:rsidRPr="00F06DA9">
        <w:rPr>
          <w:sz w:val="24"/>
          <w:szCs w:val="24"/>
        </w:rPr>
        <w:t>has the power</w:t>
      </w:r>
      <w:r w:rsidRPr="00F06DA9">
        <w:rPr>
          <w:sz w:val="24"/>
          <w:szCs w:val="24"/>
          <w:lang w:val="en-US"/>
        </w:rPr>
        <w:t>,</w:t>
      </w:r>
      <w:r w:rsidRPr="00F06DA9">
        <w:rPr>
          <w:sz w:val="24"/>
          <w:szCs w:val="24"/>
        </w:rPr>
        <w:t xml:space="preserve"> in accordance with domestic legislation, to impose obligations on the service supplier designated as having significant market power</w:t>
      </w:r>
      <w:r w:rsidRPr="00F06DA9">
        <w:rPr>
          <w:color w:val="FF0000"/>
          <w:sz w:val="24"/>
          <w:szCs w:val="24"/>
        </w:rPr>
        <w:t xml:space="preserve"> </w:t>
      </w:r>
      <w:r w:rsidRPr="00F06DA9">
        <w:rPr>
          <w:sz w:val="24"/>
          <w:szCs w:val="24"/>
        </w:rPr>
        <w:t>in such market analysis, including but not limited to one or more of the following:</w:t>
      </w:r>
    </w:p>
    <w:p w14:paraId="059CD5B5" w14:textId="3BDC430D" w:rsidR="006A5CDA" w:rsidRPr="00F06DA9" w:rsidRDefault="006A5CDA" w:rsidP="002C4E5C">
      <w:pPr>
        <w:spacing w:before="280" w:after="280"/>
        <w:jc w:val="both"/>
        <w:rPr>
          <w:color w:val="FF0000"/>
        </w:rPr>
      </w:pPr>
      <w:r w:rsidRPr="00F06DA9">
        <w:t>(a) obligation of non-discrimination to ensure that</w:t>
      </w:r>
      <w:r w:rsidR="00FC351A" w:rsidRPr="00F06DA9">
        <w:t xml:space="preserve"> </w:t>
      </w:r>
      <w:r w:rsidR="00224E96" w:rsidRPr="00F06DA9">
        <w:t xml:space="preserve">the </w:t>
      </w:r>
      <w:r w:rsidR="00FC351A" w:rsidRPr="00F06DA9">
        <w:t>service supplier</w:t>
      </w:r>
      <w:r w:rsidR="00224E96" w:rsidRPr="00F06DA9">
        <w:t xml:space="preserve"> (</w:t>
      </w:r>
      <w:r w:rsidRPr="00F06DA9">
        <w:t>operator</w:t>
      </w:r>
      <w:r w:rsidR="00224E96" w:rsidRPr="00F06DA9">
        <w:t>)</w:t>
      </w:r>
      <w:r w:rsidRPr="00F06DA9">
        <w:t xml:space="preserve"> applies equivalent conditions in equivalent circumstances to other service suppliers providing equivalent services, and provides services and information to others under the same conditions, same price and of the same quality as it provides for its own services, or those of its subsidiaries or</w:t>
      </w:r>
      <w:r w:rsidR="0005137B" w:rsidRPr="00F06DA9">
        <w:t xml:space="preserve"> </w:t>
      </w:r>
      <w:r w:rsidR="00871CF9" w:rsidRPr="00F06DA9">
        <w:t>partners</w:t>
      </w:r>
      <w:r w:rsidRPr="00F06DA9">
        <w:t>;</w:t>
      </w:r>
    </w:p>
    <w:p w14:paraId="6CBF3247" w14:textId="77777777" w:rsidR="006A5CDA" w:rsidRPr="00F06DA9" w:rsidRDefault="006A5CDA" w:rsidP="006A5CDA">
      <w:pPr>
        <w:spacing w:before="280" w:after="280"/>
        <w:jc w:val="both"/>
        <w:rPr>
          <w:color w:val="FF0000"/>
        </w:rPr>
      </w:pPr>
      <w:r w:rsidRPr="00F06DA9">
        <w:t xml:space="preserve">(b) </w:t>
      </w:r>
      <w:proofErr w:type="gramStart"/>
      <w:r w:rsidRPr="00F06DA9">
        <w:t>obligation</w:t>
      </w:r>
      <w:proofErr w:type="gramEnd"/>
      <w:r w:rsidRPr="00F06DA9">
        <w:rPr>
          <w:color w:val="FF0000"/>
        </w:rPr>
        <w:t xml:space="preserve"> </w:t>
      </w:r>
      <w:r w:rsidRPr="00F06DA9">
        <w:t xml:space="preserve">on a vertically integrated </w:t>
      </w:r>
      <w:r w:rsidR="00871CF9" w:rsidRPr="00F06DA9">
        <w:t>company</w:t>
      </w:r>
      <w:r w:rsidR="000C44A7" w:rsidRPr="00F06DA9">
        <w:rPr>
          <w:color w:val="00B0F0"/>
        </w:rPr>
        <w:t xml:space="preserve"> </w:t>
      </w:r>
      <w:r w:rsidRPr="00F06DA9">
        <w:t>to make transparent its wholesale prices</w:t>
      </w:r>
      <w:r w:rsidRPr="00F06DA9">
        <w:rPr>
          <w:color w:val="FF0000"/>
        </w:rPr>
        <w:t xml:space="preserve"> </w:t>
      </w:r>
      <w:r w:rsidRPr="00F06DA9">
        <w:t>and its internal transfer prices, where there is a requirement for non-discrimination or for prevention of unfair cross-subsidy;</w:t>
      </w:r>
      <w:r w:rsidRPr="00F06DA9">
        <w:rPr>
          <w:color w:val="FF0000"/>
        </w:rPr>
        <w:t xml:space="preserve"> </w:t>
      </w:r>
    </w:p>
    <w:p w14:paraId="7DF8D077" w14:textId="77777777" w:rsidR="006A5CDA" w:rsidRPr="00F06DA9" w:rsidRDefault="006A5CDA" w:rsidP="006A5CDA">
      <w:pPr>
        <w:spacing w:before="280" w:after="280"/>
        <w:jc w:val="both"/>
      </w:pPr>
      <w:proofErr w:type="gramStart"/>
      <w:r w:rsidRPr="00F06DA9">
        <w:t>(c) obligations to meet reasonable requests for access to, and use of, specific network elements and associated facilities including unbundled access to the local loop, inter alia, in situations where the regulatory authority considers that denial of access or unreasonable terms and conditions having a similar effect would hinder the emergence of a sustainable competitive market at the retail level, or would not be in the end-user’s interest;</w:t>
      </w:r>
      <w:proofErr w:type="gramEnd"/>
      <w:r w:rsidRPr="00F06DA9">
        <w:t xml:space="preserve"> </w:t>
      </w:r>
    </w:p>
    <w:p w14:paraId="4D625D0A" w14:textId="32D8826E" w:rsidR="006A5CDA" w:rsidRPr="00F06DA9" w:rsidRDefault="006A5CDA" w:rsidP="006A5CDA">
      <w:pPr>
        <w:spacing w:before="280" w:after="280"/>
        <w:jc w:val="both"/>
      </w:pPr>
      <w:proofErr w:type="gramStart"/>
      <w:r w:rsidRPr="00F06DA9">
        <w:t>(d) obligation to provide specified services on a wholesale basis for resale by third parties</w:t>
      </w:r>
      <w:r w:rsidR="00197520" w:rsidRPr="00F06DA9">
        <w:rPr>
          <w:rStyle w:val="af6"/>
        </w:rPr>
        <w:footnoteReference w:id="2"/>
      </w:r>
      <w:r w:rsidR="002F7C00" w:rsidRPr="00F06DA9">
        <w:rPr>
          <w:lang w:val="uk-UA"/>
        </w:rPr>
        <w:t>;</w:t>
      </w:r>
      <w:r w:rsidRPr="00F06DA9">
        <w:rPr>
          <w:color w:val="FF0000"/>
        </w:rPr>
        <w:t xml:space="preserve"> </w:t>
      </w:r>
      <w:r w:rsidRPr="00F06DA9">
        <w:t>to grant open access to technical interfaces, protocols or other key technologies that are indispensable for the interoperability of services or virtual network services; to provide co-location or other forms of facility sharing, including cable duct, building or mast sharing; to provide specified services needed to ensure interoperability of end-to-end services to users, including facilities for intelligent network services; to provide access to operational support systems or similar software systems necessary to ensure fair competition in the provision of services; to interconnect networks or network facilities.</w:t>
      </w:r>
      <w:proofErr w:type="gramEnd"/>
      <w:r w:rsidRPr="00F06DA9">
        <w:t xml:space="preserve"> </w:t>
      </w:r>
    </w:p>
    <w:p w14:paraId="5198338E" w14:textId="77777777" w:rsidR="006A5CDA" w:rsidRPr="00F06DA9" w:rsidRDefault="006A5CDA" w:rsidP="006A5CDA">
      <w:pPr>
        <w:spacing w:before="280" w:after="280"/>
        <w:jc w:val="both"/>
      </w:pPr>
      <w:r w:rsidRPr="00F06DA9">
        <w:t xml:space="preserve">Regulatory authorities may attach conditions including fairness, reasonableness and timeliness to the obligations included under points (c) and (d) of this paragraph; </w:t>
      </w:r>
    </w:p>
    <w:p w14:paraId="56FEB024" w14:textId="77777777" w:rsidR="006A5CDA" w:rsidRPr="00F06DA9" w:rsidRDefault="006A5CDA" w:rsidP="006A5CDA">
      <w:pPr>
        <w:spacing w:before="280" w:after="280"/>
        <w:jc w:val="both"/>
        <w:rPr>
          <w:color w:val="FF0000"/>
        </w:rPr>
      </w:pPr>
      <w:proofErr w:type="gramStart"/>
      <w:r w:rsidRPr="00F06DA9">
        <w:t>(e) obligations relating to cost recovery and price controls, obligations for cost orientation of prices and obligations concerning cost accounting systems, for the provision of specific types of interconnection and/or access, in situations where a market analysis indicates that a lack of effective competition means that the operator concerned might sustain prices at an excessively high level, or apply a price squeeze,</w:t>
      </w:r>
      <w:r w:rsidR="00877501" w:rsidRPr="00F06DA9">
        <w:t xml:space="preserve"> to the detriment of end-users.</w:t>
      </w:r>
      <w:proofErr w:type="gramEnd"/>
    </w:p>
    <w:p w14:paraId="03B841F4" w14:textId="77777777" w:rsidR="006A5CDA" w:rsidRPr="00F06DA9" w:rsidRDefault="006A5CDA" w:rsidP="006A5CDA">
      <w:pPr>
        <w:spacing w:before="280" w:after="280"/>
        <w:jc w:val="both"/>
      </w:pPr>
      <w:r w:rsidRPr="00F06DA9">
        <w:t>Regulatory authorities shall take into account the investment made by the operator and allow him a reasonable rate of return on adequate capital employed</w:t>
      </w:r>
      <w:proofErr w:type="gramStart"/>
      <w:r w:rsidRPr="00F06DA9">
        <w:t>;</w:t>
      </w:r>
      <w:proofErr w:type="gramEnd"/>
      <w:r w:rsidRPr="00F06DA9">
        <w:t xml:space="preserve"> </w:t>
      </w:r>
    </w:p>
    <w:p w14:paraId="4EC6DE32" w14:textId="77777777" w:rsidR="006A5CDA" w:rsidRPr="00F06DA9" w:rsidRDefault="006A5CDA" w:rsidP="006A5CDA">
      <w:pPr>
        <w:pStyle w:val="CM11"/>
        <w:spacing w:before="200" w:after="200"/>
        <w:jc w:val="both"/>
        <w:rPr>
          <w:rFonts w:ascii="Times New Roman" w:hAnsi="Times New Roman"/>
          <w:lang w:val="en-US"/>
        </w:rPr>
      </w:pPr>
      <w:r w:rsidRPr="00F06DA9">
        <w:rPr>
          <w:rFonts w:ascii="Times New Roman" w:hAnsi="Times New Roman"/>
          <w:lang w:val="en-US"/>
        </w:rPr>
        <w:t xml:space="preserve">(f) </w:t>
      </w:r>
      <w:proofErr w:type="gramStart"/>
      <w:r w:rsidRPr="00F06DA9">
        <w:rPr>
          <w:rFonts w:ascii="Times New Roman" w:hAnsi="Times New Roman"/>
          <w:lang w:val="en-US"/>
        </w:rPr>
        <w:t>obligation</w:t>
      </w:r>
      <w:proofErr w:type="gramEnd"/>
      <w:r w:rsidRPr="00F06DA9">
        <w:rPr>
          <w:rFonts w:ascii="Times New Roman" w:hAnsi="Times New Roman"/>
          <w:lang w:val="en-US"/>
        </w:rPr>
        <w:t xml:space="preserve"> to publish the specific obligations imposed on a service supplier by the regulatory authority identifying the specific product/service and geographical markets. Up-to-date information, </w:t>
      </w:r>
      <w:proofErr w:type="gramStart"/>
      <w:r w:rsidRPr="00F06DA9">
        <w:rPr>
          <w:rFonts w:ascii="Times New Roman" w:hAnsi="Times New Roman"/>
          <w:lang w:val="en-US"/>
        </w:rPr>
        <w:t>provided that</w:t>
      </w:r>
      <w:proofErr w:type="gramEnd"/>
      <w:r w:rsidRPr="00F06DA9">
        <w:rPr>
          <w:rFonts w:ascii="Times New Roman" w:hAnsi="Times New Roman"/>
          <w:lang w:val="en-US"/>
        </w:rPr>
        <w:t xml:space="preserve"> it is not confidential and does not comprise business secrets </w:t>
      </w:r>
      <w:r w:rsidRPr="00F06DA9">
        <w:rPr>
          <w:rFonts w:ascii="Times New Roman" w:hAnsi="Times New Roman"/>
          <w:lang w:val="en-US"/>
        </w:rPr>
        <w:lastRenderedPageBreak/>
        <w:t>is to be made publicly available in a manner that guarantees all interested parties easy access to that information;</w:t>
      </w:r>
      <w:r w:rsidR="007C76EA" w:rsidRPr="00F06DA9">
        <w:rPr>
          <w:rFonts w:ascii="Times New Roman" w:hAnsi="Times New Roman"/>
          <w:lang w:val="en-US"/>
        </w:rPr>
        <w:t xml:space="preserve"> </w:t>
      </w:r>
    </w:p>
    <w:p w14:paraId="3E46F29D" w14:textId="77777777" w:rsidR="006A5CDA" w:rsidRPr="00F06DA9" w:rsidRDefault="006A5CDA" w:rsidP="006A5CDA">
      <w:pPr>
        <w:spacing w:before="280" w:after="280"/>
        <w:jc w:val="both"/>
        <w:rPr>
          <w:color w:val="FF0000"/>
        </w:rPr>
      </w:pPr>
      <w:proofErr w:type="gramStart"/>
      <w:r w:rsidRPr="00F06DA9">
        <w:t>(g) obligations of transparency requiring operators to make public specified information and in particular, where an operator has obligations of non-discrimination, the regulator may require that operator to publish a reference offer, which shall be sufficiently unbundled to ensure that service suppliers are not required to pay for facilities which are not necessary for the service requested, giving a description of the relevant offerings broken down into components according to market needs, and the associated terms and conditions including prices.</w:t>
      </w:r>
      <w:proofErr w:type="gramEnd"/>
    </w:p>
    <w:p w14:paraId="42D651B1" w14:textId="77777777" w:rsidR="006A5CDA" w:rsidRPr="00F06DA9" w:rsidRDefault="006A5CDA" w:rsidP="006A5CDA">
      <w:pPr>
        <w:spacing w:before="280" w:after="280"/>
        <w:jc w:val="both"/>
        <w:rPr>
          <w:color w:val="FF0000"/>
        </w:rPr>
      </w:pPr>
      <w:r w:rsidRPr="00F06DA9">
        <w:t xml:space="preserve">3. The regulatory authority shall give interested parties the opportunity to comment on the draft market analysis within a reasonable </w:t>
      </w:r>
      <w:proofErr w:type="gramStart"/>
      <w:r w:rsidRPr="00F06DA9">
        <w:t>period of time</w:t>
      </w:r>
      <w:proofErr w:type="gramEnd"/>
      <w:r w:rsidRPr="00F06DA9">
        <w:t xml:space="preserve"> and publish their consultation procedures. The results of the consultation procedure</w:t>
      </w:r>
      <w:r w:rsidR="00B1359A" w:rsidRPr="00F06DA9">
        <w:t xml:space="preserve"> and </w:t>
      </w:r>
      <w:r w:rsidR="00FA77C4" w:rsidRPr="00F06DA9">
        <w:t xml:space="preserve">of </w:t>
      </w:r>
      <w:r w:rsidR="00B1359A" w:rsidRPr="00F06DA9">
        <w:t>the market analysis</w:t>
      </w:r>
      <w:r w:rsidRPr="00F06DA9">
        <w:t xml:space="preserve"> </w:t>
      </w:r>
      <w:proofErr w:type="gramStart"/>
      <w:r w:rsidRPr="00F06DA9">
        <w:t>shall be made</w:t>
      </w:r>
      <w:proofErr w:type="gramEnd"/>
      <w:r w:rsidRPr="00F06DA9">
        <w:t xml:space="preserve"> publicly available.</w:t>
      </w:r>
      <w:r w:rsidRPr="00F06DA9">
        <w:rPr>
          <w:color w:val="FF0000"/>
        </w:rPr>
        <w:t xml:space="preserve"> </w:t>
      </w:r>
    </w:p>
    <w:p w14:paraId="3308D948" w14:textId="77777777" w:rsidR="006A5CDA" w:rsidRPr="00F06DA9" w:rsidRDefault="006A5CDA" w:rsidP="006A5CDA">
      <w:pPr>
        <w:jc w:val="both"/>
        <w:rPr>
          <w:color w:val="FF0000"/>
        </w:rPr>
      </w:pPr>
      <w:r w:rsidRPr="00F06DA9">
        <w:t xml:space="preserve">4. Obligations referred to in sub-paragraphs (a) to (g) of paragraph 2, imposed by the regulatory authority will be valid until the market analysis show the targets </w:t>
      </w:r>
      <w:proofErr w:type="gramStart"/>
      <w:r w:rsidRPr="00F06DA9">
        <w:t>are achieved</w:t>
      </w:r>
      <w:proofErr w:type="gramEnd"/>
      <w:r w:rsidRPr="00F06DA9">
        <w:t xml:space="preserve"> and/or the market is competitive.</w:t>
      </w:r>
    </w:p>
    <w:p w14:paraId="75845ACC" w14:textId="77777777" w:rsidR="006A5CDA" w:rsidRPr="00F06DA9" w:rsidRDefault="006A5CDA" w:rsidP="006A5CDA">
      <w:pPr>
        <w:widowControl w:val="0"/>
        <w:jc w:val="center"/>
        <w:rPr>
          <w:b/>
        </w:rPr>
      </w:pPr>
    </w:p>
    <w:p w14:paraId="719C346D" w14:textId="77777777" w:rsidR="006A5CDA" w:rsidRPr="00F06DA9" w:rsidRDefault="006A5CDA" w:rsidP="006A5CDA">
      <w:pPr>
        <w:tabs>
          <w:tab w:val="left" w:pos="540"/>
          <w:tab w:val="left" w:pos="820"/>
        </w:tabs>
        <w:autoSpaceDE w:val="0"/>
        <w:autoSpaceDN w:val="0"/>
        <w:jc w:val="both"/>
        <w:rPr>
          <w:b/>
        </w:rPr>
      </w:pPr>
      <w:r w:rsidRPr="00F06DA9">
        <w:t>5.</w:t>
      </w:r>
      <w:r w:rsidRPr="00F06DA9">
        <w:rPr>
          <w:b/>
        </w:rPr>
        <w:t xml:space="preserve"> </w:t>
      </w:r>
      <w:r w:rsidRPr="00F06DA9">
        <w:rPr>
          <w:lang w:val="en-US"/>
        </w:rPr>
        <w:tab/>
        <w:t>Nothing in</w:t>
      </w:r>
      <w:r w:rsidRPr="00F06DA9">
        <w:rPr>
          <w:spacing w:val="40"/>
          <w:lang w:val="en-US"/>
        </w:rPr>
        <w:t xml:space="preserve"> </w:t>
      </w:r>
      <w:r w:rsidRPr="00F06DA9">
        <w:rPr>
          <w:lang w:val="en-US"/>
        </w:rPr>
        <w:t>this</w:t>
      </w:r>
      <w:r w:rsidRPr="00F06DA9">
        <w:rPr>
          <w:spacing w:val="2"/>
          <w:lang w:val="en-US"/>
        </w:rPr>
        <w:t xml:space="preserve"> </w:t>
      </w:r>
      <w:r w:rsidRPr="00F06DA9">
        <w:rPr>
          <w:lang w:val="en-US"/>
        </w:rPr>
        <w:t>Article</w:t>
      </w:r>
      <w:r w:rsidRPr="00F06DA9">
        <w:rPr>
          <w:spacing w:val="2"/>
          <w:lang w:val="en-US"/>
        </w:rPr>
        <w:t xml:space="preserve"> </w:t>
      </w:r>
      <w:r w:rsidRPr="00F06DA9">
        <w:t xml:space="preserve">restricts the right of a Party to transpose and implement any new or amended legislation of the European Union related to measures referred to in this Article </w:t>
      </w:r>
      <w:proofErr w:type="gramStart"/>
      <w:r w:rsidRPr="00F06DA9">
        <w:t>for the purpose of</w:t>
      </w:r>
      <w:proofErr w:type="gramEnd"/>
      <w:r w:rsidRPr="00F06DA9">
        <w:t xml:space="preserve"> ensuring adequate market regulation.</w:t>
      </w:r>
    </w:p>
    <w:p w14:paraId="10941E3B" w14:textId="77777777" w:rsidR="004A7C31" w:rsidRPr="00F06DA9" w:rsidRDefault="004A7C31">
      <w:pPr>
        <w:widowControl w:val="0"/>
        <w:jc w:val="center"/>
        <w:rPr>
          <w:b/>
        </w:rPr>
      </w:pPr>
    </w:p>
    <w:p w14:paraId="1D586ED0" w14:textId="77777777" w:rsidR="00E7530D" w:rsidRPr="00F06DA9" w:rsidRDefault="00E7530D">
      <w:pPr>
        <w:widowControl w:val="0"/>
        <w:jc w:val="center"/>
        <w:rPr>
          <w:b/>
        </w:rPr>
      </w:pPr>
    </w:p>
    <w:p w14:paraId="649FEFF0" w14:textId="77777777" w:rsidR="004A7C31" w:rsidRPr="00F06DA9" w:rsidRDefault="00AA09B8">
      <w:pPr>
        <w:widowControl w:val="0"/>
        <w:jc w:val="center"/>
        <w:rPr>
          <w:b/>
        </w:rPr>
      </w:pPr>
      <w:r w:rsidRPr="00F06DA9">
        <w:rPr>
          <w:b/>
        </w:rPr>
        <w:t>Article 4</w:t>
      </w:r>
    </w:p>
    <w:p w14:paraId="66C4A3E0" w14:textId="77777777" w:rsidR="004A7C31" w:rsidRPr="00F06DA9" w:rsidRDefault="00AA09B8">
      <w:pPr>
        <w:widowControl w:val="0"/>
        <w:jc w:val="center"/>
        <w:rPr>
          <w:b/>
        </w:rPr>
      </w:pPr>
      <w:r w:rsidRPr="00F06DA9">
        <w:rPr>
          <w:b/>
        </w:rPr>
        <w:t>Authorisation to Provide Telecommunications Services</w:t>
      </w:r>
    </w:p>
    <w:p w14:paraId="20CFB27A" w14:textId="77777777" w:rsidR="004A7C31" w:rsidRPr="00F06DA9" w:rsidRDefault="004A7C31">
      <w:pPr>
        <w:widowControl w:val="0"/>
        <w:jc w:val="both"/>
      </w:pPr>
    </w:p>
    <w:p w14:paraId="5AFEAD96" w14:textId="77777777" w:rsidR="004A7C31" w:rsidRPr="00F06DA9" w:rsidRDefault="00AA09B8">
      <w:pPr>
        <w:widowControl w:val="0"/>
        <w:tabs>
          <w:tab w:val="left" w:pos="540"/>
          <w:tab w:val="left" w:pos="820"/>
        </w:tabs>
        <w:jc w:val="both"/>
        <w:rPr>
          <w:b/>
        </w:rPr>
      </w:pPr>
      <w:r w:rsidRPr="00F06DA9">
        <w:t>1.</w:t>
      </w:r>
      <w:r w:rsidRPr="00F06DA9">
        <w:tab/>
        <w:t xml:space="preserve">Provision of </w:t>
      </w:r>
      <w:r w:rsidR="00755006" w:rsidRPr="00F06DA9">
        <w:t>telecommunication</w:t>
      </w:r>
      <w:r w:rsidR="001A3A83" w:rsidRPr="00F06DA9">
        <w:t xml:space="preserve"> </w:t>
      </w:r>
      <w:r w:rsidRPr="00F06DA9">
        <w:t>services shall be authorised</w:t>
      </w:r>
      <w:r w:rsidR="00755006" w:rsidRPr="00F06DA9">
        <w:t>, to the extent practicable,</w:t>
      </w:r>
      <w:r w:rsidR="001A3A83" w:rsidRPr="00F06DA9">
        <w:rPr>
          <w:color w:val="FF0000"/>
        </w:rPr>
        <w:t xml:space="preserve"> </w:t>
      </w:r>
      <w:r w:rsidRPr="00F06DA9">
        <w:t>following a simplified authorisation procedure, including through notification and, where necessary, granting right of use.</w:t>
      </w:r>
    </w:p>
    <w:p w14:paraId="77564754" w14:textId="77777777" w:rsidR="004A7C31" w:rsidRPr="00F06DA9" w:rsidRDefault="004A7C31">
      <w:pPr>
        <w:widowControl w:val="0"/>
        <w:tabs>
          <w:tab w:val="left" w:pos="540"/>
        </w:tabs>
        <w:jc w:val="both"/>
      </w:pPr>
    </w:p>
    <w:p w14:paraId="43FB5AAD" w14:textId="77777777" w:rsidR="004A7C31" w:rsidRPr="00F06DA9" w:rsidRDefault="00AA09B8">
      <w:pPr>
        <w:widowControl w:val="0"/>
        <w:tabs>
          <w:tab w:val="left" w:pos="540"/>
        </w:tabs>
        <w:jc w:val="both"/>
      </w:pPr>
      <w:r w:rsidRPr="00F06DA9">
        <w:t>2.</w:t>
      </w:r>
      <w:r w:rsidRPr="00F06DA9">
        <w:tab/>
        <w:t>Notwithstanding paragraph 1,</w:t>
      </w:r>
      <w:r w:rsidRPr="00F06DA9">
        <w:rPr>
          <w:color w:val="FF0000"/>
        </w:rPr>
        <w:t xml:space="preserve"> </w:t>
      </w:r>
      <w:r w:rsidRPr="00F06DA9">
        <w:t xml:space="preserve">a license may be required to address issues of attributions of frequencies, numbers and rights of way. The terms and conditions for such license </w:t>
      </w:r>
      <w:proofErr w:type="gramStart"/>
      <w:r w:rsidRPr="00F06DA9">
        <w:t>shall be made</w:t>
      </w:r>
      <w:proofErr w:type="gramEnd"/>
      <w:r w:rsidRPr="00F06DA9">
        <w:t xml:space="preserve"> publicly available.</w:t>
      </w:r>
    </w:p>
    <w:p w14:paraId="1CD26DC0" w14:textId="77777777" w:rsidR="004A7C31" w:rsidRPr="00F06DA9" w:rsidRDefault="004A7C31">
      <w:pPr>
        <w:widowControl w:val="0"/>
        <w:tabs>
          <w:tab w:val="left" w:pos="540"/>
          <w:tab w:val="left" w:pos="820"/>
        </w:tabs>
        <w:jc w:val="both"/>
      </w:pPr>
    </w:p>
    <w:p w14:paraId="4FC91C7E" w14:textId="77777777" w:rsidR="004A7C31" w:rsidRPr="00F06DA9" w:rsidRDefault="00AA09B8">
      <w:pPr>
        <w:widowControl w:val="0"/>
        <w:tabs>
          <w:tab w:val="left" w:pos="540"/>
          <w:tab w:val="left" w:pos="820"/>
        </w:tabs>
        <w:jc w:val="both"/>
      </w:pPr>
      <w:r w:rsidRPr="00F06DA9">
        <w:t>3.</w:t>
      </w:r>
      <w:r w:rsidRPr="00F06DA9">
        <w:tab/>
        <w:t>Where a license is required, the regulatory authority shall:</w:t>
      </w:r>
    </w:p>
    <w:p w14:paraId="7156DB06" w14:textId="77777777" w:rsidR="004A7C31" w:rsidRPr="00F06DA9" w:rsidRDefault="004A7C31">
      <w:pPr>
        <w:widowControl w:val="0"/>
        <w:jc w:val="both"/>
      </w:pPr>
    </w:p>
    <w:p w14:paraId="2C1D596F" w14:textId="77777777" w:rsidR="004A7C31" w:rsidRPr="00F06DA9" w:rsidRDefault="00AA09B8">
      <w:pPr>
        <w:widowControl w:val="0"/>
        <w:tabs>
          <w:tab w:val="left" w:pos="1540"/>
        </w:tabs>
        <w:ind w:left="1080" w:hanging="540"/>
        <w:jc w:val="both"/>
      </w:pPr>
      <w:r w:rsidRPr="00F06DA9">
        <w:t>(a)</w:t>
      </w:r>
      <w:r w:rsidRPr="00F06DA9">
        <w:tab/>
      </w:r>
      <w:proofErr w:type="gramStart"/>
      <w:r w:rsidRPr="00F06DA9">
        <w:t>make</w:t>
      </w:r>
      <w:proofErr w:type="gramEnd"/>
      <w:r w:rsidRPr="00F06DA9">
        <w:t xml:space="preserve"> publicly available all the licensing criteria and the reasonable period of time normally required to reach a decision concerning an application for a licence;</w:t>
      </w:r>
    </w:p>
    <w:p w14:paraId="7CFCD2A9" w14:textId="77777777" w:rsidR="004A7C31" w:rsidRPr="00F06DA9" w:rsidRDefault="004A7C31">
      <w:pPr>
        <w:widowControl w:val="0"/>
        <w:tabs>
          <w:tab w:val="left" w:pos="1540"/>
        </w:tabs>
        <w:ind w:left="1080" w:hanging="540"/>
        <w:jc w:val="both"/>
      </w:pPr>
    </w:p>
    <w:p w14:paraId="0A2A8759" w14:textId="77777777" w:rsidR="004A7C31" w:rsidRPr="00F06DA9" w:rsidRDefault="00AA09B8">
      <w:pPr>
        <w:widowControl w:val="0"/>
        <w:tabs>
          <w:tab w:val="left" w:pos="1540"/>
        </w:tabs>
        <w:ind w:left="1080" w:hanging="540"/>
        <w:jc w:val="both"/>
        <w:rPr>
          <w:strike/>
        </w:rPr>
      </w:pPr>
      <w:r w:rsidRPr="00F06DA9">
        <w:t xml:space="preserve">(b) </w:t>
      </w:r>
      <w:r w:rsidRPr="00F06DA9">
        <w:tab/>
      </w:r>
      <w:proofErr w:type="gramStart"/>
      <w:r w:rsidRPr="00F06DA9">
        <w:t>inform</w:t>
      </w:r>
      <w:proofErr w:type="gramEnd"/>
      <w:r w:rsidRPr="00F06DA9">
        <w:t xml:space="preserve"> the applicant whether the application is considered complete after receipt of an application upon request of the applicant;</w:t>
      </w:r>
      <w:r w:rsidRPr="00F06DA9">
        <w:rPr>
          <w:strike/>
        </w:rPr>
        <w:t xml:space="preserve"> </w:t>
      </w:r>
    </w:p>
    <w:p w14:paraId="1C970ED1" w14:textId="77777777" w:rsidR="004A7C31" w:rsidRPr="00F06DA9" w:rsidRDefault="004A7C31"/>
    <w:p w14:paraId="6A202537" w14:textId="77777777" w:rsidR="004A7C31" w:rsidRPr="00F06DA9" w:rsidRDefault="00AA09B8">
      <w:pPr>
        <w:widowControl w:val="0"/>
        <w:tabs>
          <w:tab w:val="left" w:pos="1540"/>
        </w:tabs>
        <w:ind w:left="1080" w:hanging="540"/>
        <w:jc w:val="both"/>
        <w:rPr>
          <w:color w:val="0070C0"/>
        </w:rPr>
      </w:pPr>
      <w:r w:rsidRPr="00F06DA9">
        <w:t>(c)</w:t>
      </w:r>
      <w:r w:rsidRPr="00F06DA9">
        <w:rPr>
          <w:color w:val="0070C0"/>
        </w:rPr>
        <w:tab/>
      </w:r>
      <w:proofErr w:type="gramStart"/>
      <w:r w:rsidRPr="00F06DA9">
        <w:t>identify</w:t>
      </w:r>
      <w:proofErr w:type="gramEnd"/>
      <w:r w:rsidRPr="00F06DA9">
        <w:t xml:space="preserve"> the additional information required to complete the application and provide the opportunity to correct deficiencies in accordance with </w:t>
      </w:r>
      <w:r w:rsidR="00646055" w:rsidRPr="00F06DA9">
        <w:t>domestic</w:t>
      </w:r>
      <w:r w:rsidRPr="00F06DA9">
        <w:t xml:space="preserve"> legislation </w:t>
      </w:r>
      <w:sdt>
        <w:sdtPr>
          <w:tag w:val="goog_rdk_60"/>
          <w:id w:val="-207484558"/>
          <w:showingPlcHdr/>
        </w:sdtPr>
        <w:sdtEndPr/>
        <w:sdtContent>
          <w:r w:rsidR="00483534" w:rsidRPr="00F06DA9">
            <w:t xml:space="preserve">     </w:t>
          </w:r>
        </w:sdtContent>
      </w:sdt>
      <w:r w:rsidRPr="00F06DA9">
        <w:t>within a reasonable timeframe, in the cas</w:t>
      </w:r>
      <w:r w:rsidR="00646055" w:rsidRPr="00F06DA9">
        <w:t>e of an incomplete application;</w:t>
      </w:r>
    </w:p>
    <w:p w14:paraId="40264B6C" w14:textId="77777777" w:rsidR="004A7C31" w:rsidRPr="00F06DA9" w:rsidRDefault="004A7C31">
      <w:pPr>
        <w:widowControl w:val="0"/>
        <w:tabs>
          <w:tab w:val="left" w:pos="1540"/>
        </w:tabs>
        <w:ind w:left="1080" w:hanging="540"/>
        <w:jc w:val="both"/>
        <w:rPr>
          <w:shd w:val="clear" w:color="auto" w:fill="B7B7B7"/>
        </w:rPr>
      </w:pPr>
    </w:p>
    <w:p w14:paraId="1828472D" w14:textId="77777777" w:rsidR="004A7C31" w:rsidRPr="00F06DA9" w:rsidRDefault="00AA09B8" w:rsidP="00D77F30">
      <w:pPr>
        <w:widowControl w:val="0"/>
        <w:tabs>
          <w:tab w:val="left" w:pos="1134"/>
        </w:tabs>
        <w:ind w:left="1134" w:hanging="567"/>
        <w:jc w:val="both"/>
      </w:pPr>
      <w:r w:rsidRPr="00F06DA9">
        <w:t>(d)</w:t>
      </w:r>
      <w:r w:rsidRPr="00F06DA9">
        <w:tab/>
      </w:r>
      <w:proofErr w:type="gramStart"/>
      <w:r w:rsidRPr="00F06DA9">
        <w:t>notify</w:t>
      </w:r>
      <w:proofErr w:type="gramEnd"/>
      <w:r w:rsidRPr="00F06DA9">
        <w:t xml:space="preserve"> the applicant, without undue delay, of the status of the application upon request of the applicant; and </w:t>
      </w:r>
    </w:p>
    <w:p w14:paraId="5C3F5420" w14:textId="77777777" w:rsidR="004A7C31" w:rsidRPr="00F06DA9" w:rsidRDefault="004A7C31">
      <w:pPr>
        <w:widowControl w:val="0"/>
        <w:tabs>
          <w:tab w:val="left" w:pos="1540"/>
        </w:tabs>
        <w:ind w:left="1080" w:hanging="540"/>
        <w:jc w:val="both"/>
      </w:pPr>
    </w:p>
    <w:p w14:paraId="048B341C" w14:textId="77777777" w:rsidR="004A7C31" w:rsidRPr="00F06DA9" w:rsidRDefault="00AA09B8">
      <w:pPr>
        <w:widowControl w:val="0"/>
        <w:tabs>
          <w:tab w:val="left" w:pos="1540"/>
        </w:tabs>
        <w:ind w:left="1080" w:hanging="540"/>
        <w:jc w:val="both"/>
      </w:pPr>
      <w:r w:rsidRPr="00F06DA9">
        <w:t>(e)</w:t>
      </w:r>
      <w:r w:rsidRPr="00F06DA9">
        <w:tab/>
      </w:r>
      <w:proofErr w:type="gramStart"/>
      <w:r w:rsidRPr="00F06DA9">
        <w:t>make</w:t>
      </w:r>
      <w:proofErr w:type="gramEnd"/>
      <w:r w:rsidRPr="00F06DA9">
        <w:t xml:space="preserve"> known in writing the reasons for the denial of a licence upon request of the applicant.</w:t>
      </w:r>
    </w:p>
    <w:p w14:paraId="6B5AB989" w14:textId="77777777" w:rsidR="004A7C31" w:rsidRPr="00F06DA9" w:rsidRDefault="004A7C31">
      <w:pPr>
        <w:widowControl w:val="0"/>
        <w:jc w:val="both"/>
        <w:rPr>
          <w:color w:val="FF0000"/>
        </w:rPr>
      </w:pPr>
    </w:p>
    <w:p w14:paraId="128CB2C9" w14:textId="77777777" w:rsidR="004A7C31" w:rsidRPr="00F06DA9" w:rsidRDefault="00AA09B8">
      <w:pPr>
        <w:pBdr>
          <w:top w:val="nil"/>
          <w:left w:val="nil"/>
          <w:bottom w:val="nil"/>
          <w:right w:val="nil"/>
          <w:between w:val="nil"/>
        </w:pBdr>
        <w:tabs>
          <w:tab w:val="left" w:pos="720"/>
        </w:tabs>
        <w:jc w:val="both"/>
      </w:pPr>
      <w:r w:rsidRPr="00F06DA9">
        <w:rPr>
          <w:color w:val="000000"/>
        </w:rPr>
        <w:t>4</w:t>
      </w:r>
      <w:r w:rsidRPr="00F06DA9">
        <w:rPr>
          <w:color w:val="000080"/>
        </w:rPr>
        <w:t>.</w:t>
      </w:r>
      <w:r w:rsidRPr="00F06DA9">
        <w:rPr>
          <w:color w:val="000080"/>
        </w:rPr>
        <w:tab/>
      </w:r>
      <w:r w:rsidRPr="00F06DA9">
        <w:t>Where specific authorisation is required, each Party shall ensure that associated administrative fees</w:t>
      </w:r>
      <w:r w:rsidRPr="00F06DA9">
        <w:rPr>
          <w:vertAlign w:val="superscript"/>
        </w:rPr>
        <w:footnoteReference w:id="3"/>
      </w:r>
      <w:r w:rsidRPr="00F06DA9">
        <w:t xml:space="preserve"> are commensurate with the costs incurred by the competent authorities and do not in themselves restrict the supply of the service.</w:t>
      </w:r>
    </w:p>
    <w:p w14:paraId="3AB37FCB" w14:textId="77777777" w:rsidR="004A7C31" w:rsidRPr="00F06DA9" w:rsidRDefault="004A7C31">
      <w:pPr>
        <w:widowControl w:val="0"/>
        <w:jc w:val="center"/>
        <w:rPr>
          <w:b/>
        </w:rPr>
      </w:pPr>
    </w:p>
    <w:p w14:paraId="133A601F" w14:textId="77777777" w:rsidR="00E7530D" w:rsidRPr="00F06DA9" w:rsidRDefault="00E7530D">
      <w:pPr>
        <w:widowControl w:val="0"/>
        <w:jc w:val="center"/>
        <w:rPr>
          <w:b/>
        </w:rPr>
      </w:pPr>
    </w:p>
    <w:p w14:paraId="418642C7" w14:textId="77777777" w:rsidR="004A7C31" w:rsidRPr="00F06DA9" w:rsidRDefault="00AA09B8">
      <w:pPr>
        <w:widowControl w:val="0"/>
        <w:jc w:val="center"/>
        <w:rPr>
          <w:b/>
        </w:rPr>
      </w:pPr>
      <w:r w:rsidRPr="00F06DA9">
        <w:rPr>
          <w:b/>
        </w:rPr>
        <w:t>Article 5</w:t>
      </w:r>
    </w:p>
    <w:p w14:paraId="56BCAB00" w14:textId="77777777" w:rsidR="004A7C31" w:rsidRPr="00F06DA9" w:rsidRDefault="00AA09B8">
      <w:pPr>
        <w:widowControl w:val="0"/>
        <w:jc w:val="center"/>
        <w:rPr>
          <w:b/>
        </w:rPr>
      </w:pPr>
      <w:r w:rsidRPr="00F06DA9">
        <w:rPr>
          <w:b/>
        </w:rPr>
        <w:t xml:space="preserve">Competitive Safeguards </w:t>
      </w:r>
    </w:p>
    <w:p w14:paraId="1EF90F9F" w14:textId="77777777" w:rsidR="004A7C31" w:rsidRPr="00F06DA9" w:rsidRDefault="004A7C31">
      <w:pPr>
        <w:widowControl w:val="0"/>
        <w:jc w:val="both"/>
      </w:pPr>
    </w:p>
    <w:p w14:paraId="53D8FA76" w14:textId="77777777" w:rsidR="004A7C31" w:rsidRPr="00F06DA9" w:rsidRDefault="00AA09B8">
      <w:pPr>
        <w:widowControl w:val="0"/>
        <w:jc w:val="both"/>
      </w:pPr>
      <w:r w:rsidRPr="00F06DA9">
        <w:t>1.</w:t>
      </w:r>
      <w:r w:rsidRPr="00F06DA9">
        <w:tab/>
        <w:t>Each Party shall take all necessary measures in order to ensure a competitive market and consumer welfare, and for the purpose of preventing suppliers who, alone or together, are designated as having significant market power from engaging in or continuing anti-competitive practices, especially in the field of wholesale and retail pricing of the services. These anti-competitive practices include in particular:</w:t>
      </w:r>
    </w:p>
    <w:p w14:paraId="460D6772" w14:textId="77777777" w:rsidR="000E48C9" w:rsidRPr="00F06DA9" w:rsidRDefault="000E48C9" w:rsidP="000E48C9">
      <w:pPr>
        <w:widowControl w:val="0"/>
        <w:jc w:val="both"/>
      </w:pPr>
    </w:p>
    <w:p w14:paraId="0B464D72" w14:textId="77777777" w:rsidR="000E48C9" w:rsidRPr="00F06DA9" w:rsidRDefault="000E48C9" w:rsidP="000E48C9">
      <w:pPr>
        <w:widowControl w:val="0"/>
        <w:jc w:val="both"/>
        <w:rPr>
          <w:color w:val="00B0F0"/>
        </w:rPr>
      </w:pPr>
      <w:r w:rsidRPr="00F06DA9">
        <w:t xml:space="preserve">(a) </w:t>
      </w:r>
      <w:proofErr w:type="gramStart"/>
      <w:r w:rsidRPr="00F06DA9">
        <w:t>engaging</w:t>
      </w:r>
      <w:proofErr w:type="gramEnd"/>
      <w:r w:rsidRPr="00F06DA9">
        <w:t xml:space="preserve"> in anti-competitive cross-subsidisation;</w:t>
      </w:r>
    </w:p>
    <w:p w14:paraId="2315B767" w14:textId="77777777" w:rsidR="004A7C31" w:rsidRPr="00F06DA9" w:rsidRDefault="00AA09B8">
      <w:pPr>
        <w:widowControl w:val="0"/>
        <w:tabs>
          <w:tab w:val="left" w:pos="1540"/>
        </w:tabs>
        <w:ind w:left="1080" w:hanging="540"/>
        <w:jc w:val="both"/>
      </w:pPr>
      <w:r w:rsidRPr="00F06DA9">
        <w:rPr>
          <w:color w:val="0000FF"/>
        </w:rPr>
        <w:t xml:space="preserve">         </w:t>
      </w:r>
    </w:p>
    <w:p w14:paraId="1329AB9C" w14:textId="77777777" w:rsidR="004A7C31" w:rsidRPr="00F06DA9" w:rsidRDefault="000E48C9" w:rsidP="000E48C9">
      <w:pPr>
        <w:widowControl w:val="0"/>
        <w:tabs>
          <w:tab w:val="left" w:pos="1540"/>
        </w:tabs>
        <w:jc w:val="both"/>
      </w:pPr>
      <w:r w:rsidRPr="00F06DA9">
        <w:t xml:space="preserve">(b) </w:t>
      </w:r>
      <w:proofErr w:type="gramStart"/>
      <w:r w:rsidR="00AA09B8" w:rsidRPr="00F06DA9">
        <w:t>using</w:t>
      </w:r>
      <w:proofErr w:type="gramEnd"/>
      <w:r w:rsidR="00AA09B8" w:rsidRPr="00F06DA9">
        <w:t xml:space="preserve"> information obtained from competitors with anti-competitive results; and</w:t>
      </w:r>
    </w:p>
    <w:p w14:paraId="40A93432" w14:textId="77777777" w:rsidR="004A7C31" w:rsidRPr="00F06DA9" w:rsidRDefault="004A7C31">
      <w:pPr>
        <w:widowControl w:val="0"/>
        <w:ind w:left="1080" w:hanging="540"/>
        <w:jc w:val="both"/>
      </w:pPr>
    </w:p>
    <w:p w14:paraId="364448AB" w14:textId="77777777" w:rsidR="004A7C31" w:rsidRPr="00F06DA9" w:rsidRDefault="000E48C9" w:rsidP="000E48C9">
      <w:pPr>
        <w:jc w:val="both"/>
      </w:pPr>
      <w:r w:rsidRPr="00F06DA9">
        <w:t xml:space="preserve">(c) </w:t>
      </w:r>
      <w:proofErr w:type="gramStart"/>
      <w:r w:rsidR="00AA09B8" w:rsidRPr="00F06DA9">
        <w:t>not</w:t>
      </w:r>
      <w:proofErr w:type="gramEnd"/>
      <w:r w:rsidR="00AA09B8" w:rsidRPr="00F06DA9">
        <w:t xml:space="preserve"> making available to other service suppliers on a timely basis technical information about essential facilities and commercially relevant information which are necessary for them to provide services (according to procedures provided by the national legislation).</w:t>
      </w:r>
    </w:p>
    <w:p w14:paraId="74A48E2D" w14:textId="77777777" w:rsidR="004A7C31" w:rsidRPr="00F06DA9" w:rsidRDefault="004A7C31">
      <w:pPr>
        <w:widowControl w:val="0"/>
        <w:jc w:val="both"/>
      </w:pPr>
    </w:p>
    <w:p w14:paraId="67EF4E2E" w14:textId="77777777" w:rsidR="004A7C31" w:rsidRPr="00F06DA9" w:rsidRDefault="00AA09B8">
      <w:pPr>
        <w:widowControl w:val="0"/>
        <w:jc w:val="both"/>
      </w:pPr>
      <w:r w:rsidRPr="00F06DA9">
        <w:t xml:space="preserve">2. </w:t>
      </w:r>
      <w:r w:rsidRPr="00F06DA9">
        <w:tab/>
        <w:t>Each Party shall make publicly available in advance the measures taken in accordance with paragraph 1.</w:t>
      </w:r>
    </w:p>
    <w:p w14:paraId="62972209" w14:textId="77777777" w:rsidR="000E48C9" w:rsidRPr="00F06DA9" w:rsidRDefault="000E48C9">
      <w:pPr>
        <w:widowControl w:val="0"/>
        <w:jc w:val="center"/>
        <w:rPr>
          <w:b/>
        </w:rPr>
      </w:pPr>
    </w:p>
    <w:p w14:paraId="5B019F9D" w14:textId="77777777" w:rsidR="00E7530D" w:rsidRPr="00F06DA9" w:rsidRDefault="00E7530D">
      <w:pPr>
        <w:widowControl w:val="0"/>
        <w:jc w:val="center"/>
        <w:rPr>
          <w:b/>
        </w:rPr>
      </w:pPr>
    </w:p>
    <w:p w14:paraId="68553CE6" w14:textId="77777777" w:rsidR="004A7C31" w:rsidRPr="00F06DA9" w:rsidRDefault="00AA09B8">
      <w:pPr>
        <w:widowControl w:val="0"/>
        <w:jc w:val="center"/>
        <w:rPr>
          <w:b/>
        </w:rPr>
      </w:pPr>
      <w:r w:rsidRPr="00F06DA9">
        <w:rPr>
          <w:b/>
        </w:rPr>
        <w:t>Article 6</w:t>
      </w:r>
    </w:p>
    <w:p w14:paraId="290E2EDB" w14:textId="77777777" w:rsidR="004A7C31" w:rsidRPr="00F06DA9" w:rsidRDefault="00AA09B8">
      <w:pPr>
        <w:widowControl w:val="0"/>
        <w:jc w:val="center"/>
        <w:rPr>
          <w:b/>
        </w:rPr>
      </w:pPr>
      <w:r w:rsidRPr="00F06DA9">
        <w:rPr>
          <w:b/>
        </w:rPr>
        <w:t>Interconnection</w:t>
      </w:r>
    </w:p>
    <w:p w14:paraId="20283F3C" w14:textId="77777777" w:rsidR="004A7C31" w:rsidRPr="00F06DA9" w:rsidRDefault="004A7C31">
      <w:pPr>
        <w:widowControl w:val="0"/>
        <w:tabs>
          <w:tab w:val="left" w:pos="540"/>
        </w:tabs>
        <w:jc w:val="both"/>
      </w:pPr>
    </w:p>
    <w:p w14:paraId="430E92B3" w14:textId="18441051" w:rsidR="004A7C31" w:rsidRPr="00F06DA9" w:rsidRDefault="00AA09B8">
      <w:pPr>
        <w:widowControl w:val="0"/>
        <w:tabs>
          <w:tab w:val="left" w:pos="540"/>
          <w:tab w:val="left" w:pos="820"/>
        </w:tabs>
        <w:jc w:val="both"/>
      </w:pPr>
      <w:r w:rsidRPr="00F06DA9">
        <w:t>1.</w:t>
      </w:r>
      <w:r w:rsidRPr="00F06DA9">
        <w:tab/>
        <w:t>Each Party shall ensure that suppliers of public telecommunications</w:t>
      </w:r>
      <w:r w:rsidRPr="00F06DA9">
        <w:rPr>
          <w:color w:val="0070C0"/>
        </w:rPr>
        <w:t xml:space="preserve"> </w:t>
      </w:r>
      <w:r w:rsidRPr="00F06DA9">
        <w:t>networks or services in its territory provide, directly or indirectly within the same territory, to suppliers of public telecommunications</w:t>
      </w:r>
      <w:r w:rsidRPr="00F06DA9">
        <w:rPr>
          <w:color w:val="0070C0"/>
        </w:rPr>
        <w:t xml:space="preserve"> </w:t>
      </w:r>
      <w:r w:rsidRPr="00F06DA9">
        <w:t xml:space="preserve">services the possibility to negotiate interconnection. Interconnection should in principle be agreed </w:t>
      </w:r>
      <w:proofErr w:type="gramStart"/>
      <w:r w:rsidRPr="00F06DA9">
        <w:t>on the basis of</w:t>
      </w:r>
      <w:proofErr w:type="gramEnd"/>
      <w:r w:rsidRPr="00F06DA9">
        <w:t xml:space="preserve"> commercial negotiations between the companies concerned.</w:t>
      </w:r>
    </w:p>
    <w:p w14:paraId="211EB5D2" w14:textId="77777777" w:rsidR="004A7C31" w:rsidRPr="00F06DA9" w:rsidRDefault="004A7C31">
      <w:pPr>
        <w:widowControl w:val="0"/>
        <w:tabs>
          <w:tab w:val="left" w:pos="540"/>
          <w:tab w:val="left" w:pos="820"/>
        </w:tabs>
        <w:jc w:val="both"/>
      </w:pPr>
    </w:p>
    <w:p w14:paraId="3231F622" w14:textId="77777777" w:rsidR="004A7C31" w:rsidRPr="00F06DA9" w:rsidRDefault="00AA09B8">
      <w:pPr>
        <w:widowControl w:val="0"/>
        <w:tabs>
          <w:tab w:val="left" w:pos="540"/>
          <w:tab w:val="left" w:pos="820"/>
        </w:tabs>
        <w:jc w:val="both"/>
      </w:pPr>
      <w:r w:rsidRPr="00F06DA9">
        <w:t>2.</w:t>
      </w:r>
      <w:r w:rsidRPr="00F06DA9">
        <w:tab/>
        <w:t xml:space="preserve">Regulatory authorities shall ensure that suppliers that acquire information from another undertaking during the process of negotiating interconnection arrangements use that information solely for the purpose for which it </w:t>
      </w:r>
      <w:proofErr w:type="gramStart"/>
      <w:r w:rsidRPr="00F06DA9">
        <w:t>was supplied</w:t>
      </w:r>
      <w:proofErr w:type="gramEnd"/>
      <w:r w:rsidRPr="00F06DA9">
        <w:t xml:space="preserve"> and respect at all times the confidentiality of information transmitted or stored.</w:t>
      </w:r>
    </w:p>
    <w:p w14:paraId="41BC3CB6" w14:textId="77777777" w:rsidR="004A7C31" w:rsidRPr="00F06DA9" w:rsidRDefault="004A7C31">
      <w:pPr>
        <w:widowControl w:val="0"/>
        <w:tabs>
          <w:tab w:val="left" w:pos="540"/>
        </w:tabs>
        <w:jc w:val="both"/>
      </w:pPr>
    </w:p>
    <w:p w14:paraId="6D71DB18" w14:textId="77777777" w:rsidR="004A7C31" w:rsidRPr="00F06DA9" w:rsidRDefault="00AA09B8">
      <w:pPr>
        <w:widowControl w:val="0"/>
        <w:tabs>
          <w:tab w:val="left" w:pos="540"/>
          <w:tab w:val="left" w:pos="820"/>
        </w:tabs>
        <w:jc w:val="both"/>
      </w:pPr>
      <w:r w:rsidRPr="00F06DA9">
        <w:t>3.</w:t>
      </w:r>
      <w:r w:rsidRPr="00F06DA9">
        <w:tab/>
        <w:t xml:space="preserve">Each Party shall ensure that a supplier with significant market power in its territory provides interconnection at any technically feasible point in the network. Such interconnection </w:t>
      </w:r>
      <w:proofErr w:type="gramStart"/>
      <w:r w:rsidRPr="00F06DA9">
        <w:t>shall be provided</w:t>
      </w:r>
      <w:proofErr w:type="gramEnd"/>
      <w:r w:rsidRPr="00F06DA9">
        <w:t xml:space="preserve">: </w:t>
      </w:r>
    </w:p>
    <w:p w14:paraId="43EF24C6" w14:textId="77777777" w:rsidR="004A7C31" w:rsidRPr="00F06DA9" w:rsidRDefault="004A7C31">
      <w:pPr>
        <w:widowControl w:val="0"/>
        <w:tabs>
          <w:tab w:val="left" w:pos="540"/>
          <w:tab w:val="left" w:pos="820"/>
        </w:tabs>
        <w:jc w:val="both"/>
      </w:pPr>
    </w:p>
    <w:p w14:paraId="48629FEA" w14:textId="77777777" w:rsidR="004A7C31" w:rsidRPr="00F06DA9" w:rsidRDefault="004F17AD">
      <w:pPr>
        <w:widowControl w:val="0"/>
        <w:tabs>
          <w:tab w:val="left" w:pos="540"/>
        </w:tabs>
        <w:jc w:val="both"/>
      </w:pPr>
      <w:sdt>
        <w:sdtPr>
          <w:tag w:val="goog_rdk_70"/>
          <w:id w:val="-756513005"/>
          <w:showingPlcHdr/>
        </w:sdtPr>
        <w:sdtEndPr/>
        <w:sdtContent>
          <w:r w:rsidR="00483534" w:rsidRPr="00F06DA9">
            <w:t xml:space="preserve">     </w:t>
          </w:r>
        </w:sdtContent>
      </w:sdt>
      <w:r w:rsidR="00AA09B8" w:rsidRPr="00F06DA9">
        <w:rPr>
          <w:color w:val="0070C0"/>
          <w:highlight w:val="green"/>
        </w:rPr>
        <w:t xml:space="preserve"> </w:t>
      </w:r>
    </w:p>
    <w:p w14:paraId="0A9DA1A3" w14:textId="77777777" w:rsidR="004A7C31" w:rsidRPr="00F06DA9" w:rsidRDefault="00AA09B8">
      <w:pPr>
        <w:widowControl w:val="0"/>
        <w:tabs>
          <w:tab w:val="left" w:pos="1520"/>
        </w:tabs>
        <w:ind w:left="1080" w:hanging="540"/>
        <w:jc w:val="both"/>
      </w:pPr>
      <w:r w:rsidRPr="00F06DA9">
        <w:t>(a)</w:t>
      </w:r>
      <w:r w:rsidRPr="00F06DA9">
        <w:tab/>
        <w:t>under non-discriminatory terms, conditions (including technical standards and specifications) and rates, and of a quality no less favourable than that provided for its own like services, for like services of non-affiliated service suppliers or for like services of its subsidiaries or other affiliates;</w:t>
      </w:r>
    </w:p>
    <w:p w14:paraId="5C4EA495" w14:textId="77777777" w:rsidR="004A7C31" w:rsidRPr="00F06DA9" w:rsidRDefault="004A7C31">
      <w:pPr>
        <w:widowControl w:val="0"/>
        <w:ind w:left="1080" w:hanging="540"/>
        <w:jc w:val="both"/>
      </w:pPr>
    </w:p>
    <w:p w14:paraId="500CD513" w14:textId="77777777" w:rsidR="004A7C31" w:rsidRPr="00F06DA9" w:rsidRDefault="00AA09B8">
      <w:pPr>
        <w:widowControl w:val="0"/>
        <w:tabs>
          <w:tab w:val="left" w:pos="1520"/>
        </w:tabs>
        <w:ind w:left="1080" w:hanging="540"/>
        <w:jc w:val="both"/>
      </w:pPr>
      <w:r w:rsidRPr="00F06DA9">
        <w:t>(b)</w:t>
      </w:r>
      <w:r w:rsidRPr="00F06DA9">
        <w:tab/>
        <w:t xml:space="preserve">in a timely fashion, on terms and conditions (including technical standards and specifications) and at cost-oriented rates that are transparent, reasonable, having regard to economic feasibility, and sufficiently unbundled so that the supplier need not pay for network components or facilities that it does not require for the service to be provided; and </w:t>
      </w:r>
    </w:p>
    <w:p w14:paraId="175717CA" w14:textId="77777777" w:rsidR="004A7C31" w:rsidRPr="00F06DA9" w:rsidRDefault="004A7C31">
      <w:pPr>
        <w:widowControl w:val="0"/>
        <w:ind w:left="1080" w:hanging="540"/>
        <w:jc w:val="both"/>
      </w:pPr>
    </w:p>
    <w:p w14:paraId="03386AB7" w14:textId="77777777" w:rsidR="004A7C31" w:rsidRPr="00F06DA9" w:rsidRDefault="00AA09B8">
      <w:pPr>
        <w:widowControl w:val="0"/>
        <w:tabs>
          <w:tab w:val="left" w:pos="1520"/>
        </w:tabs>
        <w:ind w:left="1080" w:hanging="540"/>
        <w:jc w:val="both"/>
      </w:pPr>
      <w:r w:rsidRPr="00F06DA9">
        <w:t>(c)</w:t>
      </w:r>
      <w:r w:rsidRPr="00F06DA9">
        <w:tab/>
        <w:t xml:space="preserve">upon request, at points in addition to the network termination points offered to the majority of users, subject to charges that reflect the cost of construction of necessary additional facilities. </w:t>
      </w:r>
    </w:p>
    <w:p w14:paraId="2662A927" w14:textId="77777777" w:rsidR="004A7C31" w:rsidRPr="00F06DA9" w:rsidRDefault="004A7C31">
      <w:pPr>
        <w:widowControl w:val="0"/>
        <w:jc w:val="both"/>
      </w:pPr>
    </w:p>
    <w:p w14:paraId="31FFF944" w14:textId="77777777" w:rsidR="004A7C31" w:rsidRPr="00F06DA9" w:rsidRDefault="00AA09B8">
      <w:pPr>
        <w:widowControl w:val="0"/>
        <w:tabs>
          <w:tab w:val="left" w:pos="540"/>
          <w:tab w:val="left" w:pos="820"/>
        </w:tabs>
        <w:jc w:val="both"/>
        <w:rPr>
          <w:color w:val="0070C0"/>
        </w:rPr>
      </w:pPr>
      <w:r w:rsidRPr="00F06DA9">
        <w:t>4.</w:t>
      </w:r>
      <w:r w:rsidRPr="00F06DA9">
        <w:tab/>
        <w:t xml:space="preserve">The procedures applicable for interconnection with a service supplier designated as having significant market power </w:t>
      </w:r>
      <w:proofErr w:type="gramStart"/>
      <w:r w:rsidRPr="00F06DA9">
        <w:t>shall be made</w:t>
      </w:r>
      <w:proofErr w:type="gramEnd"/>
      <w:r w:rsidRPr="00F06DA9">
        <w:t xml:space="preserve"> publicly available.</w:t>
      </w:r>
    </w:p>
    <w:p w14:paraId="440A63BE" w14:textId="77777777" w:rsidR="004A7C31" w:rsidRPr="00F06DA9" w:rsidRDefault="004A7C31">
      <w:pPr>
        <w:widowControl w:val="0"/>
        <w:tabs>
          <w:tab w:val="left" w:pos="540"/>
        </w:tabs>
        <w:jc w:val="both"/>
        <w:rPr>
          <w:color w:val="0070C0"/>
        </w:rPr>
      </w:pPr>
    </w:p>
    <w:p w14:paraId="5DA15925" w14:textId="77777777" w:rsidR="00FF5C35" w:rsidRPr="00F06DA9" w:rsidRDefault="00AA09B8" w:rsidP="00FF5C35">
      <w:r w:rsidRPr="00F06DA9">
        <w:t>5.</w:t>
      </w:r>
      <w:r w:rsidRPr="00F06DA9">
        <w:tab/>
        <w:t>Suppliers designated as having significant market power shall make publicly available either their interconnection agreements or their reference interconnection offers</w:t>
      </w:r>
      <w:sdt>
        <w:sdtPr>
          <w:tag w:val="goog_rdk_81"/>
          <w:id w:val="-1621300851"/>
        </w:sdtPr>
        <w:sdtEndPr/>
        <w:sdtContent/>
      </w:sdt>
      <w:r w:rsidRPr="00F06DA9">
        <w:t xml:space="preserve"> </w:t>
      </w:r>
      <w:r w:rsidR="00FF5C35" w:rsidRPr="00F06DA9">
        <w:t>in accordance with the procedures</w:t>
      </w:r>
      <w:r w:rsidR="00D10AE8" w:rsidRPr="00F06DA9">
        <w:t xml:space="preserve"> and in cases</w:t>
      </w:r>
      <w:r w:rsidR="00FF5C35" w:rsidRPr="00F06DA9">
        <w:t xml:space="preserve"> established by the national legislation of each Party.</w:t>
      </w:r>
    </w:p>
    <w:p w14:paraId="11E5DA94" w14:textId="77777777" w:rsidR="00FF5C35" w:rsidRPr="00F06DA9" w:rsidRDefault="00FF5C35">
      <w:pPr>
        <w:widowControl w:val="0"/>
        <w:tabs>
          <w:tab w:val="left" w:pos="540"/>
        </w:tabs>
        <w:jc w:val="both"/>
        <w:rPr>
          <w:color w:val="FF0000"/>
        </w:rPr>
      </w:pPr>
    </w:p>
    <w:p w14:paraId="39FF1617" w14:textId="77777777" w:rsidR="004A7C31" w:rsidRPr="00F06DA9" w:rsidRDefault="004F17AD">
      <w:pPr>
        <w:widowControl w:val="0"/>
        <w:jc w:val="both"/>
        <w:rPr>
          <w:b/>
        </w:rPr>
      </w:pPr>
      <w:sdt>
        <w:sdtPr>
          <w:tag w:val="goog_rdk_95"/>
          <w:id w:val="888764928"/>
        </w:sdtPr>
        <w:sdtEndPr/>
        <w:sdtContent>
          <w:sdt>
            <w:sdtPr>
              <w:tag w:val="goog_rdk_92"/>
              <w:id w:val="1314216809"/>
            </w:sdtPr>
            <w:sdtEndPr/>
            <w:sdtContent>
              <w:sdt>
                <w:sdtPr>
                  <w:tag w:val="goog_rdk_93"/>
                  <w:id w:val="-1069578296"/>
                </w:sdtPr>
                <w:sdtEndPr/>
                <w:sdtContent/>
              </w:sdt>
            </w:sdtContent>
          </w:sdt>
        </w:sdtContent>
      </w:sdt>
      <w:sdt>
        <w:sdtPr>
          <w:tag w:val="goog_rdk_97"/>
          <w:id w:val="1916508720"/>
        </w:sdtPr>
        <w:sdtEndPr/>
        <w:sdtContent>
          <w:sdt>
            <w:sdtPr>
              <w:tag w:val="goog_rdk_96"/>
              <w:id w:val="-1431735243"/>
            </w:sdtPr>
            <w:sdtEndPr/>
            <w:sdtContent/>
          </w:sdt>
        </w:sdtContent>
      </w:sdt>
      <w:sdt>
        <w:sdtPr>
          <w:tag w:val="goog_rdk_99"/>
          <w:id w:val="1711539041"/>
        </w:sdtPr>
        <w:sdtEndPr/>
        <w:sdtContent>
          <w:sdt>
            <w:sdtPr>
              <w:tag w:val="goog_rdk_98"/>
              <w:id w:val="-1788035331"/>
              <w:showingPlcHdr/>
            </w:sdtPr>
            <w:sdtEndPr/>
            <w:sdtContent>
              <w:r w:rsidR="00BE71D4" w:rsidRPr="00F06DA9">
                <w:t xml:space="preserve">     </w:t>
              </w:r>
            </w:sdtContent>
          </w:sdt>
        </w:sdtContent>
      </w:sdt>
      <w:sdt>
        <w:sdtPr>
          <w:tag w:val="goog_rdk_101"/>
          <w:id w:val="738145510"/>
        </w:sdtPr>
        <w:sdtEndPr/>
        <w:sdtContent>
          <w:sdt>
            <w:sdtPr>
              <w:tag w:val="goog_rdk_100"/>
              <w:id w:val="-640575791"/>
            </w:sdtPr>
            <w:sdtEndPr/>
            <w:sdtContent/>
          </w:sdt>
        </w:sdtContent>
      </w:sdt>
      <w:sdt>
        <w:sdtPr>
          <w:tag w:val="goog_rdk_103"/>
          <w:id w:val="-528878391"/>
        </w:sdtPr>
        <w:sdtEndPr/>
        <w:sdtContent>
          <w:sdt>
            <w:sdtPr>
              <w:tag w:val="goog_rdk_102"/>
              <w:id w:val="-1401202524"/>
              <w:showingPlcHdr/>
            </w:sdtPr>
            <w:sdtEndPr/>
            <w:sdtContent>
              <w:r w:rsidR="00BE71D4" w:rsidRPr="00F06DA9">
                <w:t xml:space="preserve">     </w:t>
              </w:r>
            </w:sdtContent>
          </w:sdt>
        </w:sdtContent>
      </w:sdt>
      <w:sdt>
        <w:sdtPr>
          <w:tag w:val="goog_rdk_105"/>
          <w:id w:val="-418331248"/>
        </w:sdtPr>
        <w:sdtEndPr/>
        <w:sdtContent>
          <w:sdt>
            <w:sdtPr>
              <w:tag w:val="goog_rdk_104"/>
              <w:id w:val="832188043"/>
            </w:sdtPr>
            <w:sdtEndPr/>
            <w:sdtContent/>
          </w:sdt>
        </w:sdtContent>
      </w:sdt>
      <w:sdt>
        <w:sdtPr>
          <w:tag w:val="goog_rdk_107"/>
          <w:id w:val="-1594615960"/>
        </w:sdtPr>
        <w:sdtEndPr/>
        <w:sdtContent>
          <w:sdt>
            <w:sdtPr>
              <w:tag w:val="goog_rdk_106"/>
              <w:id w:val="2036454791"/>
              <w:showingPlcHdr/>
            </w:sdtPr>
            <w:sdtEndPr/>
            <w:sdtContent>
              <w:r w:rsidR="00BE71D4" w:rsidRPr="00F06DA9">
                <w:t xml:space="preserve">     </w:t>
              </w:r>
            </w:sdtContent>
          </w:sdt>
        </w:sdtContent>
      </w:sdt>
      <w:sdt>
        <w:sdtPr>
          <w:tag w:val="goog_rdk_109"/>
          <w:id w:val="-1580589973"/>
        </w:sdtPr>
        <w:sdtEndPr/>
        <w:sdtContent>
          <w:sdt>
            <w:sdtPr>
              <w:tag w:val="goog_rdk_108"/>
              <w:id w:val="920224130"/>
            </w:sdtPr>
            <w:sdtEndPr/>
            <w:sdtContent/>
          </w:sdt>
        </w:sdtContent>
      </w:sdt>
      <w:sdt>
        <w:sdtPr>
          <w:tag w:val="goog_rdk_111"/>
          <w:id w:val="1550270537"/>
        </w:sdtPr>
        <w:sdtEndPr/>
        <w:sdtContent>
          <w:sdt>
            <w:sdtPr>
              <w:tag w:val="goog_rdk_110"/>
              <w:id w:val="2084559365"/>
              <w:showingPlcHdr/>
            </w:sdtPr>
            <w:sdtEndPr/>
            <w:sdtContent>
              <w:r w:rsidR="00BE71D4" w:rsidRPr="00F06DA9">
                <w:t xml:space="preserve">     </w:t>
              </w:r>
            </w:sdtContent>
          </w:sdt>
        </w:sdtContent>
      </w:sdt>
      <w:sdt>
        <w:sdtPr>
          <w:tag w:val="goog_rdk_113"/>
          <w:id w:val="105325296"/>
        </w:sdtPr>
        <w:sdtEndPr/>
        <w:sdtContent>
          <w:sdt>
            <w:sdtPr>
              <w:tag w:val="goog_rdk_112"/>
              <w:id w:val="1978254619"/>
            </w:sdtPr>
            <w:sdtEndPr/>
            <w:sdtContent/>
          </w:sdt>
        </w:sdtContent>
      </w:sdt>
      <w:sdt>
        <w:sdtPr>
          <w:tag w:val="goog_rdk_115"/>
          <w:id w:val="1352154504"/>
        </w:sdtPr>
        <w:sdtEndPr/>
        <w:sdtContent>
          <w:sdt>
            <w:sdtPr>
              <w:tag w:val="goog_rdk_114"/>
              <w:id w:val="-1432804873"/>
              <w:showingPlcHdr/>
            </w:sdtPr>
            <w:sdtEndPr/>
            <w:sdtContent>
              <w:r w:rsidR="00BE71D4" w:rsidRPr="00F06DA9">
                <w:t xml:space="preserve">     </w:t>
              </w:r>
            </w:sdtContent>
          </w:sdt>
        </w:sdtContent>
      </w:sdt>
      <w:sdt>
        <w:sdtPr>
          <w:tag w:val="goog_rdk_117"/>
          <w:id w:val="-291594641"/>
        </w:sdtPr>
        <w:sdtEndPr/>
        <w:sdtContent>
          <w:sdt>
            <w:sdtPr>
              <w:tag w:val="goog_rdk_116"/>
              <w:id w:val="-346094597"/>
            </w:sdtPr>
            <w:sdtEndPr/>
            <w:sdtContent/>
          </w:sdt>
        </w:sdtContent>
      </w:sdt>
      <w:sdt>
        <w:sdtPr>
          <w:tag w:val="goog_rdk_119"/>
          <w:id w:val="616103195"/>
        </w:sdtPr>
        <w:sdtEndPr/>
        <w:sdtContent>
          <w:sdt>
            <w:sdtPr>
              <w:tag w:val="goog_rdk_118"/>
              <w:id w:val="1687952535"/>
              <w:showingPlcHdr/>
            </w:sdtPr>
            <w:sdtEndPr/>
            <w:sdtContent>
              <w:r w:rsidR="00BE71D4" w:rsidRPr="00F06DA9">
                <w:t xml:space="preserve">     </w:t>
              </w:r>
            </w:sdtContent>
          </w:sdt>
        </w:sdtContent>
      </w:sdt>
      <w:sdt>
        <w:sdtPr>
          <w:tag w:val="goog_rdk_121"/>
          <w:id w:val="365021946"/>
        </w:sdtPr>
        <w:sdtEndPr/>
        <w:sdtContent>
          <w:sdt>
            <w:sdtPr>
              <w:tag w:val="goog_rdk_120"/>
              <w:id w:val="1364319904"/>
            </w:sdtPr>
            <w:sdtEndPr/>
            <w:sdtContent/>
          </w:sdt>
        </w:sdtContent>
      </w:sdt>
      <w:sdt>
        <w:sdtPr>
          <w:tag w:val="goog_rdk_123"/>
          <w:id w:val="-2037567668"/>
        </w:sdtPr>
        <w:sdtEndPr/>
        <w:sdtContent>
          <w:sdt>
            <w:sdtPr>
              <w:tag w:val="goog_rdk_122"/>
              <w:id w:val="1385986265"/>
              <w:showingPlcHdr/>
            </w:sdtPr>
            <w:sdtEndPr/>
            <w:sdtContent>
              <w:r w:rsidR="00BE71D4" w:rsidRPr="00F06DA9">
                <w:t xml:space="preserve">     </w:t>
              </w:r>
            </w:sdtContent>
          </w:sdt>
        </w:sdtContent>
      </w:sdt>
      <w:sdt>
        <w:sdtPr>
          <w:tag w:val="goog_rdk_125"/>
          <w:id w:val="848212956"/>
        </w:sdtPr>
        <w:sdtEndPr/>
        <w:sdtContent>
          <w:sdt>
            <w:sdtPr>
              <w:tag w:val="goog_rdk_124"/>
              <w:id w:val="-892041874"/>
            </w:sdtPr>
            <w:sdtEndPr/>
            <w:sdtContent/>
          </w:sdt>
        </w:sdtContent>
      </w:sdt>
      <w:sdt>
        <w:sdtPr>
          <w:tag w:val="goog_rdk_127"/>
          <w:id w:val="-199010237"/>
        </w:sdtPr>
        <w:sdtEndPr/>
        <w:sdtContent>
          <w:sdt>
            <w:sdtPr>
              <w:tag w:val="goog_rdk_126"/>
              <w:id w:val="1389682516"/>
              <w:showingPlcHdr/>
            </w:sdtPr>
            <w:sdtEndPr/>
            <w:sdtContent>
              <w:r w:rsidR="00BE71D4" w:rsidRPr="00F06DA9">
                <w:t xml:space="preserve">     </w:t>
              </w:r>
            </w:sdtContent>
          </w:sdt>
        </w:sdtContent>
      </w:sdt>
      <w:sdt>
        <w:sdtPr>
          <w:tag w:val="goog_rdk_129"/>
          <w:id w:val="663291904"/>
        </w:sdtPr>
        <w:sdtEndPr/>
        <w:sdtContent>
          <w:sdt>
            <w:sdtPr>
              <w:tag w:val="goog_rdk_128"/>
              <w:id w:val="1455987846"/>
            </w:sdtPr>
            <w:sdtEndPr/>
            <w:sdtContent/>
          </w:sdt>
        </w:sdtContent>
      </w:sdt>
      <w:sdt>
        <w:sdtPr>
          <w:tag w:val="goog_rdk_131"/>
          <w:id w:val="-826128636"/>
        </w:sdtPr>
        <w:sdtEndPr/>
        <w:sdtContent>
          <w:sdt>
            <w:sdtPr>
              <w:tag w:val="goog_rdk_130"/>
              <w:id w:val="619415966"/>
              <w:showingPlcHdr/>
            </w:sdtPr>
            <w:sdtEndPr/>
            <w:sdtContent>
              <w:r w:rsidR="00BE71D4" w:rsidRPr="00F06DA9">
                <w:t xml:space="preserve">     </w:t>
              </w:r>
            </w:sdtContent>
          </w:sdt>
        </w:sdtContent>
      </w:sdt>
      <w:sdt>
        <w:sdtPr>
          <w:tag w:val="goog_rdk_133"/>
          <w:id w:val="-1268153469"/>
        </w:sdtPr>
        <w:sdtEndPr/>
        <w:sdtContent>
          <w:sdt>
            <w:sdtPr>
              <w:tag w:val="goog_rdk_132"/>
              <w:id w:val="-1374915162"/>
            </w:sdtPr>
            <w:sdtEndPr/>
            <w:sdtContent/>
          </w:sdt>
        </w:sdtContent>
      </w:sdt>
      <w:sdt>
        <w:sdtPr>
          <w:tag w:val="goog_rdk_136"/>
          <w:id w:val="-1617820768"/>
        </w:sdtPr>
        <w:sdtEndPr/>
        <w:sdtContent>
          <w:sdt>
            <w:sdtPr>
              <w:tag w:val="goog_rdk_134"/>
              <w:id w:val="738757595"/>
            </w:sdtPr>
            <w:sdtEndPr/>
            <w:sdtContent>
              <w:sdt>
                <w:sdtPr>
                  <w:tag w:val="goog_rdk_135"/>
                  <w:id w:val="-1682423102"/>
                </w:sdtPr>
                <w:sdtEndPr/>
                <w:sdtContent/>
              </w:sdt>
            </w:sdtContent>
          </w:sdt>
        </w:sdtContent>
      </w:sdt>
      <w:sdt>
        <w:sdtPr>
          <w:tag w:val="goog_rdk_138"/>
          <w:id w:val="986597659"/>
        </w:sdtPr>
        <w:sdtEndPr/>
        <w:sdtContent>
          <w:sdt>
            <w:sdtPr>
              <w:tag w:val="goog_rdk_137"/>
              <w:id w:val="1798100200"/>
              <w:showingPlcHdr/>
            </w:sdtPr>
            <w:sdtEndPr/>
            <w:sdtContent>
              <w:r w:rsidR="00DE7A48" w:rsidRPr="00F06DA9">
                <w:t xml:space="preserve">     </w:t>
              </w:r>
            </w:sdtContent>
          </w:sdt>
        </w:sdtContent>
      </w:sdt>
    </w:p>
    <w:p w14:paraId="09FF3E49" w14:textId="30490C87" w:rsidR="004A7C31" w:rsidRPr="00F06DA9" w:rsidRDefault="00AA09B8">
      <w:pPr>
        <w:widowControl w:val="0"/>
        <w:jc w:val="center"/>
        <w:rPr>
          <w:b/>
        </w:rPr>
      </w:pPr>
      <w:r w:rsidRPr="00F06DA9">
        <w:rPr>
          <w:b/>
        </w:rPr>
        <w:t>A</w:t>
      </w:r>
      <w:r w:rsidR="00DC54B3">
        <w:rPr>
          <w:b/>
        </w:rPr>
        <w:t>rticle</w:t>
      </w:r>
      <w:r w:rsidRPr="00F06DA9">
        <w:rPr>
          <w:b/>
        </w:rPr>
        <w:t xml:space="preserve"> 7</w:t>
      </w:r>
    </w:p>
    <w:p w14:paraId="20052667" w14:textId="3B68851D" w:rsidR="004A7C31" w:rsidRPr="00F06DA9" w:rsidRDefault="00AA09B8">
      <w:pPr>
        <w:widowControl w:val="0"/>
        <w:jc w:val="center"/>
        <w:rPr>
          <w:b/>
        </w:rPr>
      </w:pPr>
      <w:r w:rsidRPr="00F06DA9">
        <w:rPr>
          <w:b/>
        </w:rPr>
        <w:t>A</w:t>
      </w:r>
      <w:r w:rsidR="00583163" w:rsidRPr="00F06DA9">
        <w:rPr>
          <w:b/>
        </w:rPr>
        <w:t>llocation</w:t>
      </w:r>
      <w:r w:rsidRPr="00F06DA9">
        <w:rPr>
          <w:b/>
        </w:rPr>
        <w:t>, Assign</w:t>
      </w:r>
      <w:r w:rsidR="00583163" w:rsidRPr="00F06DA9">
        <w:rPr>
          <w:b/>
        </w:rPr>
        <w:t>ment</w:t>
      </w:r>
      <w:r w:rsidRPr="00F06DA9">
        <w:rPr>
          <w:b/>
        </w:rPr>
        <w:t xml:space="preserve"> and Use of Scarce Resources</w:t>
      </w:r>
    </w:p>
    <w:p w14:paraId="009EF385" w14:textId="77777777" w:rsidR="004A7C31" w:rsidRPr="00F06DA9" w:rsidRDefault="004A7C31">
      <w:pPr>
        <w:widowControl w:val="0"/>
        <w:jc w:val="both"/>
        <w:rPr>
          <w:b/>
        </w:rPr>
      </w:pPr>
    </w:p>
    <w:p w14:paraId="6CF0EE56" w14:textId="7A7D9BE2" w:rsidR="004A7C31" w:rsidRPr="00F06DA9" w:rsidRDefault="00AA09B8">
      <w:pPr>
        <w:numPr>
          <w:ilvl w:val="0"/>
          <w:numId w:val="5"/>
        </w:numPr>
        <w:ind w:left="363" w:hanging="357"/>
        <w:jc w:val="both"/>
      </w:pPr>
      <w:r w:rsidRPr="00F06DA9">
        <w:t xml:space="preserve">Each Party shall administer its procedures for the </w:t>
      </w:r>
      <w:r w:rsidR="00583163" w:rsidRPr="00F06DA9">
        <w:t>allocation</w:t>
      </w:r>
      <w:r w:rsidRPr="00F06DA9">
        <w:t>, assign</w:t>
      </w:r>
      <w:r w:rsidR="00583163" w:rsidRPr="00F06DA9">
        <w:t>ment</w:t>
      </w:r>
      <w:r w:rsidRPr="00F06DA9">
        <w:t xml:space="preserve"> and use of scarce telecommunications resources in an objective, opportune, transparent and non-discriminatory way, except those related to government use.</w:t>
      </w:r>
    </w:p>
    <w:p w14:paraId="71F43BD9" w14:textId="77777777" w:rsidR="004A7C31" w:rsidRPr="00F06DA9" w:rsidRDefault="004A7C31">
      <w:pPr>
        <w:ind w:left="1065"/>
        <w:jc w:val="both"/>
      </w:pPr>
    </w:p>
    <w:p w14:paraId="41A8DAB5" w14:textId="3FD2201E" w:rsidR="004A7C31" w:rsidRPr="00F06DA9" w:rsidRDefault="00AA09B8">
      <w:pPr>
        <w:numPr>
          <w:ilvl w:val="0"/>
          <w:numId w:val="5"/>
        </w:numPr>
        <w:ind w:left="363" w:hanging="357"/>
        <w:jc w:val="both"/>
      </w:pPr>
      <w:r w:rsidRPr="00F06DA9">
        <w:t xml:space="preserve">The measures of a Party related to the </w:t>
      </w:r>
      <w:r w:rsidR="00583163" w:rsidRPr="00F06DA9">
        <w:t>allocation</w:t>
      </w:r>
      <w:r w:rsidRPr="00F06DA9">
        <w:t xml:space="preserve"> and assign</w:t>
      </w:r>
      <w:r w:rsidR="00583163" w:rsidRPr="00F06DA9">
        <w:t>ment</w:t>
      </w:r>
      <w:r w:rsidRPr="00F06DA9">
        <w:t xml:space="preserve"> of the spectrum and frequency management do not</w:t>
      </w:r>
      <w:r w:rsidR="004D7A6C" w:rsidRPr="00F06DA9">
        <w:t xml:space="preserve"> </w:t>
      </w:r>
      <w:r w:rsidR="004D7A6C" w:rsidRPr="00F06DA9">
        <w:rPr>
          <w:i/>
        </w:rPr>
        <w:t>per se</w:t>
      </w:r>
      <w:r w:rsidRPr="00F06DA9">
        <w:t xml:space="preserve"> c</w:t>
      </w:r>
      <w:r w:rsidR="004D7A6C" w:rsidRPr="00F06DA9">
        <w:t>onstitute incompatible measures</w:t>
      </w:r>
      <w:r w:rsidRPr="00F06DA9">
        <w:t xml:space="preserve"> with Article </w:t>
      </w:r>
      <w:r w:rsidR="00583163" w:rsidRPr="00F06DA9">
        <w:t>IV.</w:t>
      </w:r>
      <w:r w:rsidRPr="00F06DA9">
        <w:t xml:space="preserve">5 </w:t>
      </w:r>
      <w:r w:rsidR="009B6A29" w:rsidRPr="00F06DA9">
        <w:t>o</w:t>
      </w:r>
      <w:r w:rsidR="00583163" w:rsidRPr="00F06DA9">
        <w:t>f this Chapter</w:t>
      </w:r>
      <w:r w:rsidRPr="00F06DA9">
        <w:t>.</w:t>
      </w:r>
    </w:p>
    <w:p w14:paraId="05DB3ABB" w14:textId="77777777" w:rsidR="004A7C31" w:rsidRPr="00F06DA9" w:rsidRDefault="004A7C31">
      <w:pPr>
        <w:ind w:left="1065"/>
        <w:jc w:val="both"/>
      </w:pPr>
    </w:p>
    <w:p w14:paraId="4668DDC4" w14:textId="77777777" w:rsidR="004A7C31" w:rsidRPr="00F06DA9" w:rsidRDefault="00AA09B8">
      <w:pPr>
        <w:numPr>
          <w:ilvl w:val="0"/>
          <w:numId w:val="5"/>
        </w:numPr>
        <w:ind w:left="363" w:hanging="357"/>
        <w:jc w:val="both"/>
      </w:pPr>
      <w:r w:rsidRPr="00F06DA9">
        <w:t xml:space="preserve">In consequence, each Party shall retain the right to establish, implement and maintain spectrum and frequency management policies that may have the effect to limit the number of suppliers of public telecommunications services, as long as this </w:t>
      </w:r>
      <w:proofErr w:type="gramStart"/>
      <w:r w:rsidRPr="00F06DA9">
        <w:t>is done</w:t>
      </w:r>
      <w:proofErr w:type="gramEnd"/>
      <w:r w:rsidRPr="00F06DA9">
        <w:t xml:space="preserve"> in a compatible way with other provisions of this Annex. In addition, each Party retains the right to attribute and assign frequency bands taking into account present and future needs an</w:t>
      </w:r>
      <w:r w:rsidR="00404A7F" w:rsidRPr="00F06DA9">
        <w:t>d the availability of spectrum.</w:t>
      </w:r>
    </w:p>
    <w:p w14:paraId="40108D22" w14:textId="77777777" w:rsidR="00404A7F" w:rsidRPr="00F06DA9" w:rsidRDefault="00404A7F">
      <w:pPr>
        <w:widowControl w:val="0"/>
        <w:jc w:val="center"/>
        <w:rPr>
          <w:b/>
        </w:rPr>
      </w:pPr>
    </w:p>
    <w:p w14:paraId="56031E87" w14:textId="77777777" w:rsidR="00404A7F" w:rsidRPr="00F06DA9" w:rsidRDefault="00404A7F">
      <w:pPr>
        <w:widowControl w:val="0"/>
        <w:jc w:val="center"/>
        <w:rPr>
          <w:b/>
        </w:rPr>
      </w:pPr>
    </w:p>
    <w:p w14:paraId="50B6FE54" w14:textId="77777777" w:rsidR="004A7C31" w:rsidRPr="00F06DA9" w:rsidRDefault="00AA09B8">
      <w:pPr>
        <w:widowControl w:val="0"/>
        <w:jc w:val="center"/>
        <w:rPr>
          <w:b/>
        </w:rPr>
      </w:pPr>
      <w:r w:rsidRPr="00F06DA9">
        <w:rPr>
          <w:b/>
        </w:rPr>
        <w:t>Article 8</w:t>
      </w:r>
    </w:p>
    <w:p w14:paraId="1747BBD4" w14:textId="77777777" w:rsidR="004A7C31" w:rsidRPr="00F06DA9" w:rsidRDefault="00AA09B8">
      <w:pPr>
        <w:widowControl w:val="0"/>
        <w:jc w:val="center"/>
        <w:rPr>
          <w:b/>
        </w:rPr>
      </w:pPr>
      <w:r w:rsidRPr="00F06DA9">
        <w:rPr>
          <w:b/>
        </w:rPr>
        <w:t>Universal Service</w:t>
      </w:r>
    </w:p>
    <w:p w14:paraId="35FD694A" w14:textId="77777777" w:rsidR="004A7C31" w:rsidRPr="00F06DA9" w:rsidRDefault="004A7C31">
      <w:pPr>
        <w:widowControl w:val="0"/>
        <w:jc w:val="both"/>
      </w:pPr>
    </w:p>
    <w:p w14:paraId="55BD1B57" w14:textId="77777777" w:rsidR="004A7C31" w:rsidRPr="00F06DA9" w:rsidRDefault="00AA09B8">
      <w:pPr>
        <w:widowControl w:val="0"/>
        <w:tabs>
          <w:tab w:val="left" w:pos="540"/>
          <w:tab w:val="left" w:pos="820"/>
        </w:tabs>
        <w:jc w:val="both"/>
      </w:pPr>
      <w:r w:rsidRPr="00F06DA9">
        <w:t>1.</w:t>
      </w:r>
      <w:r w:rsidRPr="00F06DA9">
        <w:tab/>
        <w:t>Each Party has the right to define the kind of universal service obligations it wishes to maintain.</w:t>
      </w:r>
    </w:p>
    <w:p w14:paraId="52CEC22E" w14:textId="77777777" w:rsidR="004A7C31" w:rsidRPr="00F06DA9" w:rsidRDefault="004A7C31">
      <w:pPr>
        <w:widowControl w:val="0"/>
        <w:tabs>
          <w:tab w:val="left" w:pos="540"/>
          <w:tab w:val="left" w:pos="820"/>
        </w:tabs>
        <w:jc w:val="both"/>
      </w:pPr>
    </w:p>
    <w:p w14:paraId="60FC35ED" w14:textId="77777777" w:rsidR="004A7C31" w:rsidRPr="00F06DA9" w:rsidRDefault="00AA09B8">
      <w:pPr>
        <w:widowControl w:val="0"/>
        <w:tabs>
          <w:tab w:val="left" w:pos="540"/>
        </w:tabs>
        <w:jc w:val="both"/>
        <w:rPr>
          <w:color w:val="0000FF"/>
        </w:rPr>
      </w:pPr>
      <w:r w:rsidRPr="00F06DA9">
        <w:t>2.</w:t>
      </w:r>
      <w:r w:rsidRPr="00F06DA9">
        <w:tab/>
        <w:t xml:space="preserve">Such obligations </w:t>
      </w:r>
      <w:proofErr w:type="gramStart"/>
      <w:r w:rsidRPr="00F06DA9">
        <w:t>shall not be regarded</w:t>
      </w:r>
      <w:proofErr w:type="gramEnd"/>
      <w:r w:rsidRPr="00F06DA9">
        <w:t xml:space="preserve"> as anti-competitive </w:t>
      </w:r>
      <w:r w:rsidRPr="00F06DA9">
        <w:rPr>
          <w:i/>
        </w:rPr>
        <w:t>per se</w:t>
      </w:r>
      <w:r w:rsidRPr="00F06DA9">
        <w:t xml:space="preserve">, provided they are </w:t>
      </w:r>
      <w:r w:rsidRPr="00F06DA9">
        <w:lastRenderedPageBreak/>
        <w:t>administered in a transparent, objective and non-discriminatory way. The administration of such obligations shall also be neutral with respect to competition and not be more burdensome than necessary for the kind of universal service defined by each Party.</w:t>
      </w:r>
      <w:r w:rsidRPr="00F06DA9">
        <w:rPr>
          <w:color w:val="0000FF"/>
        </w:rPr>
        <w:t xml:space="preserve"> </w:t>
      </w:r>
    </w:p>
    <w:p w14:paraId="46ADAF6C" w14:textId="77777777" w:rsidR="004A7C31" w:rsidRPr="00F06DA9" w:rsidRDefault="004A7C31">
      <w:pPr>
        <w:widowControl w:val="0"/>
        <w:tabs>
          <w:tab w:val="left" w:pos="540"/>
        </w:tabs>
        <w:jc w:val="both"/>
        <w:rPr>
          <w:color w:val="0000FF"/>
        </w:rPr>
      </w:pPr>
    </w:p>
    <w:p w14:paraId="102F9269" w14:textId="77777777" w:rsidR="00511554" w:rsidRPr="00F06DA9" w:rsidRDefault="00511554">
      <w:pPr>
        <w:widowControl w:val="0"/>
        <w:tabs>
          <w:tab w:val="left" w:pos="540"/>
        </w:tabs>
        <w:jc w:val="both"/>
        <w:rPr>
          <w:color w:val="0000FF"/>
        </w:rPr>
      </w:pPr>
    </w:p>
    <w:p w14:paraId="0C108743" w14:textId="77777777" w:rsidR="004A7C31" w:rsidRPr="00F06DA9" w:rsidRDefault="004F17AD">
      <w:pPr>
        <w:widowControl w:val="0"/>
        <w:jc w:val="center"/>
        <w:rPr>
          <w:b/>
        </w:rPr>
      </w:pPr>
      <w:sdt>
        <w:sdtPr>
          <w:tag w:val="goog_rdk_139"/>
          <w:id w:val="-640647833"/>
        </w:sdtPr>
        <w:sdtEndPr/>
        <w:sdtContent/>
      </w:sdt>
      <w:r w:rsidR="00AA09B8" w:rsidRPr="00F06DA9">
        <w:rPr>
          <w:b/>
        </w:rPr>
        <w:t>Article 9</w:t>
      </w:r>
    </w:p>
    <w:p w14:paraId="7121C2E5" w14:textId="77777777" w:rsidR="004A7C31" w:rsidRPr="00F06DA9" w:rsidRDefault="00AA09B8">
      <w:pPr>
        <w:widowControl w:val="0"/>
        <w:jc w:val="center"/>
        <w:rPr>
          <w:b/>
        </w:rPr>
      </w:pPr>
      <w:r w:rsidRPr="00F06DA9">
        <w:rPr>
          <w:b/>
        </w:rPr>
        <w:t>Number Portability</w:t>
      </w:r>
    </w:p>
    <w:p w14:paraId="373EB5D1" w14:textId="77777777" w:rsidR="004A7C31" w:rsidRPr="00F06DA9" w:rsidRDefault="004A7C31">
      <w:pPr>
        <w:widowControl w:val="0"/>
        <w:tabs>
          <w:tab w:val="left" w:pos="540"/>
        </w:tabs>
        <w:jc w:val="center"/>
        <w:rPr>
          <w:b/>
          <w:color w:val="0000FF"/>
        </w:rPr>
      </w:pPr>
    </w:p>
    <w:p w14:paraId="7BD1D8AE" w14:textId="32DDA818" w:rsidR="004A7C31" w:rsidRPr="00F06DA9" w:rsidRDefault="00AA09B8">
      <w:pPr>
        <w:widowControl w:val="0"/>
        <w:tabs>
          <w:tab w:val="left" w:pos="540"/>
        </w:tabs>
        <w:jc w:val="both"/>
      </w:pPr>
      <w:r w:rsidRPr="00F06DA9">
        <w:t xml:space="preserve">1. </w:t>
      </w:r>
      <w:r w:rsidRPr="00F06DA9">
        <w:tab/>
        <w:t xml:space="preserve">The Parties recognise that number portability is a key enabler of a competitive telecommunications environment, encouraging </w:t>
      </w:r>
      <w:r w:rsidR="00A403B5" w:rsidRPr="00F06DA9">
        <w:t>end-</w:t>
      </w:r>
      <w:r w:rsidRPr="00F06DA9">
        <w:t>users to contemplate changing service provider, and making market entry a more inviting prospect for new operators. Each Party shall take all necessary measures in order to maintain number portability that aims</w:t>
      </w:r>
      <w:r w:rsidR="00CD4C84" w:rsidRPr="00F06DA9">
        <w:t xml:space="preserve"> at:</w:t>
      </w:r>
    </w:p>
    <w:p w14:paraId="3C728F89" w14:textId="77777777" w:rsidR="004A7C31" w:rsidRPr="00F06DA9" w:rsidRDefault="004A7C31">
      <w:pPr>
        <w:widowControl w:val="0"/>
        <w:tabs>
          <w:tab w:val="left" w:pos="1080"/>
        </w:tabs>
        <w:ind w:left="1080" w:hanging="540"/>
        <w:jc w:val="both"/>
      </w:pPr>
    </w:p>
    <w:p w14:paraId="11F94C38" w14:textId="77777777" w:rsidR="004A7C31" w:rsidRPr="00F06DA9" w:rsidRDefault="00AA09B8">
      <w:pPr>
        <w:widowControl w:val="0"/>
        <w:tabs>
          <w:tab w:val="left" w:pos="1080"/>
        </w:tabs>
        <w:ind w:left="1080" w:hanging="540"/>
        <w:jc w:val="both"/>
      </w:pPr>
      <w:r w:rsidRPr="00F06DA9">
        <w:t>(a)</w:t>
      </w:r>
      <w:r w:rsidRPr="00F06DA9">
        <w:tab/>
      </w:r>
      <w:proofErr w:type="gramStart"/>
      <w:r w:rsidRPr="00F06DA9">
        <w:t>enhancing</w:t>
      </w:r>
      <w:proofErr w:type="gramEnd"/>
      <w:r w:rsidRPr="00F06DA9">
        <w:t xml:space="preserve"> competition among network operators, especially in relation to the installed subscriber base;</w:t>
      </w:r>
    </w:p>
    <w:p w14:paraId="23EDC4D5" w14:textId="77777777" w:rsidR="004A7C31" w:rsidRPr="00F06DA9" w:rsidRDefault="004A7C31">
      <w:pPr>
        <w:widowControl w:val="0"/>
        <w:tabs>
          <w:tab w:val="left" w:pos="1080"/>
        </w:tabs>
        <w:ind w:left="1080" w:hanging="540"/>
        <w:jc w:val="both"/>
      </w:pPr>
    </w:p>
    <w:p w14:paraId="73A4D39A" w14:textId="77777777" w:rsidR="004A7C31" w:rsidRPr="00F06DA9" w:rsidRDefault="00AA09B8">
      <w:pPr>
        <w:widowControl w:val="0"/>
        <w:tabs>
          <w:tab w:val="left" w:pos="1080"/>
        </w:tabs>
        <w:ind w:left="1080" w:hanging="540"/>
        <w:jc w:val="both"/>
      </w:pPr>
      <w:r w:rsidRPr="00F06DA9">
        <w:t>(b)</w:t>
      </w:r>
      <w:r w:rsidRPr="00F06DA9">
        <w:tab/>
      </w:r>
      <w:proofErr w:type="gramStart"/>
      <w:r w:rsidRPr="00F06DA9">
        <w:t>creating</w:t>
      </w:r>
      <w:proofErr w:type="gramEnd"/>
      <w:r w:rsidRPr="00F06DA9">
        <w:t xml:space="preserve"> downward pressure on prices; and</w:t>
      </w:r>
    </w:p>
    <w:p w14:paraId="1556ABF1" w14:textId="77777777" w:rsidR="004A7C31" w:rsidRPr="00F06DA9" w:rsidRDefault="004A7C31">
      <w:pPr>
        <w:widowControl w:val="0"/>
        <w:tabs>
          <w:tab w:val="left" w:pos="1080"/>
        </w:tabs>
        <w:ind w:left="1080" w:hanging="540"/>
        <w:jc w:val="both"/>
      </w:pPr>
    </w:p>
    <w:p w14:paraId="390EECBB" w14:textId="77777777" w:rsidR="004A7C31" w:rsidRPr="00F06DA9" w:rsidRDefault="00AA09B8">
      <w:pPr>
        <w:widowControl w:val="0"/>
        <w:numPr>
          <w:ilvl w:val="0"/>
          <w:numId w:val="6"/>
        </w:numPr>
        <w:jc w:val="both"/>
      </w:pPr>
      <w:proofErr w:type="gramStart"/>
      <w:r w:rsidRPr="00F06DA9">
        <w:t>making</w:t>
      </w:r>
      <w:proofErr w:type="gramEnd"/>
      <w:r w:rsidRPr="00F06DA9">
        <w:t xml:space="preserve"> it easier for newer entrants to gain market.</w:t>
      </w:r>
    </w:p>
    <w:p w14:paraId="0C9C93E9" w14:textId="77777777" w:rsidR="004A7C31" w:rsidRPr="00F06DA9" w:rsidRDefault="004A7C31">
      <w:pPr>
        <w:widowControl w:val="0"/>
        <w:tabs>
          <w:tab w:val="left" w:pos="540"/>
        </w:tabs>
        <w:jc w:val="both"/>
      </w:pPr>
    </w:p>
    <w:p w14:paraId="6DE2FA2E" w14:textId="77777777" w:rsidR="004A7C31" w:rsidRPr="00F06DA9" w:rsidRDefault="004A7C31">
      <w:pPr>
        <w:widowControl w:val="0"/>
        <w:jc w:val="both"/>
        <w:rPr>
          <w:color w:val="0070C0"/>
        </w:rPr>
      </w:pPr>
    </w:p>
    <w:p w14:paraId="37A49AD1" w14:textId="77777777" w:rsidR="004A7C31" w:rsidRPr="00F06DA9" w:rsidRDefault="00AA09B8">
      <w:pPr>
        <w:widowControl w:val="0"/>
        <w:tabs>
          <w:tab w:val="left" w:pos="540"/>
        </w:tabs>
        <w:jc w:val="both"/>
      </w:pPr>
      <w:r w:rsidRPr="00F06DA9">
        <w:t xml:space="preserve">2. Each Party shall ensure that, </w:t>
      </w:r>
    </w:p>
    <w:p w14:paraId="40D4112D" w14:textId="77777777" w:rsidR="004A7C31" w:rsidRPr="00F06DA9" w:rsidRDefault="00AA09B8">
      <w:pPr>
        <w:widowControl w:val="0"/>
        <w:tabs>
          <w:tab w:val="left" w:pos="540"/>
        </w:tabs>
        <w:jc w:val="both"/>
      </w:pPr>
      <w:r w:rsidRPr="00F06DA9">
        <w:t xml:space="preserve">(a) </w:t>
      </w:r>
      <w:proofErr w:type="gramStart"/>
      <w:r w:rsidRPr="00F06DA9">
        <w:t>porting</w:t>
      </w:r>
      <w:proofErr w:type="gramEnd"/>
      <w:r w:rsidRPr="00F06DA9">
        <w:t xml:space="preserve"> of numbers and their subsequent activation shall be carried out within the shortest possible time;</w:t>
      </w:r>
    </w:p>
    <w:p w14:paraId="22A3CF9B" w14:textId="610E5EA9" w:rsidR="004A7C31" w:rsidRPr="00F06DA9" w:rsidRDefault="00AA09B8" w:rsidP="001B1FE2">
      <w:pPr>
        <w:widowControl w:val="0"/>
        <w:tabs>
          <w:tab w:val="left" w:pos="540"/>
        </w:tabs>
        <w:jc w:val="both"/>
        <w:rPr>
          <w:color w:val="0070C0"/>
        </w:rPr>
      </w:pPr>
      <w:r w:rsidRPr="00F06DA9">
        <w:t>(b)</w:t>
      </w:r>
      <w:r w:rsidRPr="00F06DA9">
        <w:tab/>
        <w:t>the recipient service supplier shall lead</w:t>
      </w:r>
      <w:r w:rsidR="001B1FE2" w:rsidRPr="00F06DA9">
        <w:t xml:space="preserve"> </w:t>
      </w:r>
      <w:r w:rsidRPr="00F06DA9">
        <w:t>the switching and porting processes and both the recipient and donor service suppliers</w:t>
      </w:r>
      <w:r w:rsidR="00E05ABB">
        <w:t xml:space="preserve"> shall cooperate in good faith and </w:t>
      </w:r>
      <w:r w:rsidRPr="00F06DA9">
        <w:t xml:space="preserve">shall not delay or abuse the switching and porting processes, nor shall they port numbers or switch end-users without the end-users’ explicit consent. The </w:t>
      </w:r>
      <w:proofErr w:type="gramStart"/>
      <w:r w:rsidRPr="00F06DA9">
        <w:t>end-users</w:t>
      </w:r>
      <w:proofErr w:type="gramEnd"/>
      <w:r w:rsidRPr="00F06DA9">
        <w:t>’ contracts with the donor service supplier shall be terminated automatically upon conclusion of the switching process</w:t>
      </w:r>
      <w:r w:rsidR="001B1FE2" w:rsidRPr="00F06DA9">
        <w:rPr>
          <w:color w:val="0070C0"/>
        </w:rPr>
        <w:t>.</w:t>
      </w:r>
    </w:p>
    <w:p w14:paraId="01602223" w14:textId="77777777" w:rsidR="001B1FE2" w:rsidRPr="00F06DA9" w:rsidRDefault="001B1FE2" w:rsidP="001B1FE2">
      <w:pPr>
        <w:widowControl w:val="0"/>
        <w:tabs>
          <w:tab w:val="left" w:pos="540"/>
        </w:tabs>
        <w:jc w:val="both"/>
        <w:rPr>
          <w:color w:val="0070C0"/>
        </w:rPr>
      </w:pPr>
    </w:p>
    <w:p w14:paraId="600A4E5D" w14:textId="77777777" w:rsidR="004A7C31" w:rsidRPr="00F06DA9" w:rsidRDefault="004A7C31">
      <w:pPr>
        <w:widowControl w:val="0"/>
        <w:jc w:val="both"/>
      </w:pPr>
    </w:p>
    <w:p w14:paraId="066D21BA" w14:textId="77777777" w:rsidR="004A7C31" w:rsidRPr="00F06DA9" w:rsidRDefault="00AA09B8">
      <w:pPr>
        <w:widowControl w:val="0"/>
        <w:jc w:val="center"/>
        <w:rPr>
          <w:b/>
        </w:rPr>
      </w:pPr>
      <w:r w:rsidRPr="00F06DA9">
        <w:rPr>
          <w:b/>
        </w:rPr>
        <w:t>Article 10</w:t>
      </w:r>
    </w:p>
    <w:p w14:paraId="26A5A14D" w14:textId="77777777" w:rsidR="00E55214" w:rsidRDefault="00AA09B8">
      <w:pPr>
        <w:widowControl w:val="0"/>
        <w:jc w:val="center"/>
        <w:rPr>
          <w:b/>
        </w:rPr>
      </w:pPr>
      <w:r w:rsidRPr="00F06DA9">
        <w:rPr>
          <w:b/>
        </w:rPr>
        <w:t>Confidentiality of Telecommunications</w:t>
      </w:r>
    </w:p>
    <w:p w14:paraId="23B396A4" w14:textId="682676BA" w:rsidR="004A7C31" w:rsidRPr="00F06DA9" w:rsidRDefault="00AA09B8">
      <w:pPr>
        <w:widowControl w:val="0"/>
        <w:jc w:val="center"/>
      </w:pPr>
      <w:r w:rsidRPr="00F06DA9">
        <w:rPr>
          <w:b/>
        </w:rPr>
        <w:t xml:space="preserve"> </w:t>
      </w:r>
    </w:p>
    <w:p w14:paraId="3BA6E2A7" w14:textId="4790CF3A" w:rsidR="004A7C31" w:rsidRPr="00F06DA9" w:rsidRDefault="00AA09B8">
      <w:pPr>
        <w:widowControl w:val="0"/>
        <w:tabs>
          <w:tab w:val="left" w:pos="940"/>
          <w:tab w:val="left" w:pos="1360"/>
          <w:tab w:val="left" w:pos="1680"/>
          <w:tab w:val="left" w:pos="2500"/>
          <w:tab w:val="left" w:pos="4660"/>
          <w:tab w:val="left" w:pos="5740"/>
          <w:tab w:val="left" w:pos="6740"/>
          <w:tab w:val="left" w:pos="7300"/>
          <w:tab w:val="left" w:pos="8320"/>
        </w:tabs>
        <w:jc w:val="both"/>
      </w:pPr>
      <w:r w:rsidRPr="00F06DA9">
        <w:t>Each Party shall ensure the confidentiality of telecommunications and related traffic data by means of public telecommunications network and public telecommunications services without restricting trade in services.</w:t>
      </w:r>
    </w:p>
    <w:p w14:paraId="0C51E8AD" w14:textId="77777777" w:rsidR="004A7C31" w:rsidRPr="00F06DA9" w:rsidRDefault="004A7C31">
      <w:pPr>
        <w:widowControl w:val="0"/>
        <w:jc w:val="both"/>
      </w:pPr>
    </w:p>
    <w:p w14:paraId="3D57FDAE" w14:textId="77777777" w:rsidR="00E7530D" w:rsidRPr="00F06DA9" w:rsidRDefault="00E7530D">
      <w:pPr>
        <w:widowControl w:val="0"/>
        <w:jc w:val="both"/>
      </w:pPr>
    </w:p>
    <w:p w14:paraId="73ABC4F7" w14:textId="77777777" w:rsidR="004A7C31" w:rsidRPr="00F06DA9" w:rsidRDefault="00AA09B8">
      <w:pPr>
        <w:widowControl w:val="0"/>
        <w:jc w:val="center"/>
        <w:rPr>
          <w:b/>
        </w:rPr>
      </w:pPr>
      <w:r w:rsidRPr="00F06DA9">
        <w:rPr>
          <w:b/>
        </w:rPr>
        <w:t>Article 11</w:t>
      </w:r>
    </w:p>
    <w:p w14:paraId="1FB01FE2" w14:textId="77777777" w:rsidR="004A7C31" w:rsidRPr="00F06DA9" w:rsidRDefault="00AA09B8">
      <w:pPr>
        <w:widowControl w:val="0"/>
        <w:jc w:val="center"/>
        <w:rPr>
          <w:b/>
        </w:rPr>
      </w:pPr>
      <w:r w:rsidRPr="00F06DA9">
        <w:rPr>
          <w:b/>
        </w:rPr>
        <w:t>Resolution of Telecommunications Disputes</w:t>
      </w:r>
    </w:p>
    <w:p w14:paraId="42C3E729" w14:textId="77777777" w:rsidR="004A7C31" w:rsidRPr="00F06DA9" w:rsidRDefault="004A7C31">
      <w:pPr>
        <w:widowControl w:val="0"/>
        <w:jc w:val="both"/>
      </w:pPr>
    </w:p>
    <w:p w14:paraId="7087E35D" w14:textId="77777777" w:rsidR="004A7C31" w:rsidRPr="00F06DA9" w:rsidRDefault="00AA09B8">
      <w:pPr>
        <w:widowControl w:val="0"/>
        <w:jc w:val="both"/>
      </w:pPr>
      <w:r w:rsidRPr="00F06DA9">
        <w:rPr>
          <w:i/>
        </w:rPr>
        <w:t>Recourse</w:t>
      </w:r>
    </w:p>
    <w:p w14:paraId="282A4DF7" w14:textId="77777777" w:rsidR="004A7C31" w:rsidRPr="00F06DA9" w:rsidRDefault="004A7C31">
      <w:pPr>
        <w:widowControl w:val="0"/>
        <w:jc w:val="both"/>
      </w:pPr>
    </w:p>
    <w:p w14:paraId="79FDB4D9" w14:textId="77777777" w:rsidR="004A7C31" w:rsidRPr="00F06DA9" w:rsidRDefault="00AA09B8">
      <w:pPr>
        <w:widowControl w:val="0"/>
        <w:tabs>
          <w:tab w:val="left" w:pos="540"/>
          <w:tab w:val="left" w:pos="820"/>
        </w:tabs>
        <w:jc w:val="both"/>
      </w:pPr>
      <w:r w:rsidRPr="00F06DA9">
        <w:t>1.</w:t>
      </w:r>
      <w:r w:rsidRPr="00F06DA9">
        <w:tab/>
        <w:t>Each Party shall ensure that:</w:t>
      </w:r>
    </w:p>
    <w:p w14:paraId="150FEAE9" w14:textId="77777777" w:rsidR="004A7C31" w:rsidRPr="00F06DA9" w:rsidRDefault="004A7C31">
      <w:pPr>
        <w:widowControl w:val="0"/>
        <w:jc w:val="both"/>
      </w:pPr>
    </w:p>
    <w:p w14:paraId="1EB3ACB6" w14:textId="77777777" w:rsidR="004A7C31" w:rsidRPr="00F06DA9" w:rsidRDefault="00AA09B8">
      <w:pPr>
        <w:widowControl w:val="0"/>
        <w:tabs>
          <w:tab w:val="left" w:pos="1540"/>
        </w:tabs>
        <w:ind w:left="1080" w:hanging="540"/>
        <w:jc w:val="both"/>
      </w:pPr>
      <w:r w:rsidRPr="00F06DA9">
        <w:t>(a)</w:t>
      </w:r>
      <w:r w:rsidRPr="00F06DA9">
        <w:tab/>
        <w:t>se</w:t>
      </w:r>
      <w:r w:rsidRPr="00F06DA9">
        <w:rPr>
          <w:color w:val="000000"/>
        </w:rPr>
        <w:t xml:space="preserve">rvice suppliers may have recourse to a regulatory authority </w:t>
      </w:r>
      <w:r w:rsidRPr="00F06DA9">
        <w:t>of the Party to resolve disputes between service suppliers regarding matters set out in Article 6 (Interconnection); and</w:t>
      </w:r>
    </w:p>
    <w:p w14:paraId="6DF58134" w14:textId="77777777" w:rsidR="004A7C31" w:rsidRPr="00F06DA9" w:rsidRDefault="004A7C31">
      <w:pPr>
        <w:widowControl w:val="0"/>
        <w:ind w:left="1080" w:hanging="540"/>
        <w:jc w:val="both"/>
      </w:pPr>
    </w:p>
    <w:p w14:paraId="7E6AA5D7" w14:textId="77777777" w:rsidR="004A7C31" w:rsidRPr="00F06DA9" w:rsidRDefault="00AA09B8">
      <w:pPr>
        <w:widowControl w:val="0"/>
        <w:tabs>
          <w:tab w:val="left" w:pos="1540"/>
          <w:tab w:val="left" w:pos="1980"/>
          <w:tab w:val="left" w:pos="2520"/>
          <w:tab w:val="left" w:pos="3300"/>
          <w:tab w:val="left" w:pos="3760"/>
          <w:tab w:val="left" w:pos="4120"/>
          <w:tab w:val="left" w:pos="5060"/>
          <w:tab w:val="left" w:pos="5960"/>
          <w:tab w:val="left" w:pos="7020"/>
          <w:tab w:val="left" w:pos="8120"/>
          <w:tab w:val="left" w:pos="8580"/>
        </w:tabs>
        <w:ind w:left="1080" w:hanging="540"/>
        <w:jc w:val="both"/>
      </w:pPr>
      <w:r w:rsidRPr="00F06DA9">
        <w:rPr>
          <w:vertAlign w:val="superscript"/>
        </w:rPr>
        <w:t xml:space="preserve"> </w:t>
      </w:r>
      <w:proofErr w:type="gramStart"/>
      <w:r w:rsidRPr="00F06DA9">
        <w:t>(b)</w:t>
      </w:r>
      <w:r w:rsidRPr="00F06DA9">
        <w:tab/>
        <w:t xml:space="preserve">in the event of a dispute arising between suppliers of public telecommunications </w:t>
      </w:r>
      <w:r w:rsidRPr="00F06DA9">
        <w:lastRenderedPageBreak/>
        <w:t xml:space="preserve">networks or services in connection with rights and obligations that arise from </w:t>
      </w:r>
      <w:r w:rsidR="00DD4D13" w:rsidRPr="00F06DA9">
        <w:br/>
      </w:r>
      <w:r w:rsidRPr="00F06DA9">
        <w:t>Article 6 (Interconnection) of this Annex, a regulatory authority concerned shall, at the request of either party to the dispute issue a binding decision to resolve the dispute in the shortest possible time frame and in any case within a reasonable period of time.</w:t>
      </w:r>
      <w:proofErr w:type="gramEnd"/>
    </w:p>
    <w:p w14:paraId="5C693658" w14:textId="77777777" w:rsidR="004A7C31" w:rsidRPr="00F06DA9" w:rsidRDefault="004A7C31">
      <w:pPr>
        <w:widowControl w:val="0"/>
        <w:jc w:val="both"/>
      </w:pPr>
    </w:p>
    <w:p w14:paraId="4B56B6F1" w14:textId="77777777" w:rsidR="004A7C31" w:rsidRPr="00F06DA9" w:rsidRDefault="00AA09B8">
      <w:pPr>
        <w:numPr>
          <w:ilvl w:val="3"/>
          <w:numId w:val="4"/>
        </w:numPr>
        <w:pBdr>
          <w:top w:val="nil"/>
          <w:left w:val="nil"/>
          <w:bottom w:val="nil"/>
          <w:right w:val="nil"/>
          <w:between w:val="nil"/>
        </w:pBdr>
        <w:ind w:left="426"/>
        <w:jc w:val="both"/>
      </w:pPr>
      <w:r w:rsidRPr="00F06DA9">
        <w:rPr>
          <w:color w:val="000000"/>
        </w:rPr>
        <w:t>Each Party shall ensure that there are internal mechanisms for dispute resolution, in accordance with its valid domestic legislation.</w:t>
      </w:r>
    </w:p>
    <w:p w14:paraId="58B527BF" w14:textId="77777777" w:rsidR="004A7C31" w:rsidRPr="00F06DA9" w:rsidRDefault="004A7C31">
      <w:pPr>
        <w:widowControl w:val="0"/>
        <w:ind w:left="720"/>
        <w:jc w:val="both"/>
      </w:pPr>
    </w:p>
    <w:p w14:paraId="38C2AF51" w14:textId="77777777" w:rsidR="004A7C31" w:rsidRPr="00F06DA9" w:rsidRDefault="00AA09B8">
      <w:pPr>
        <w:widowControl w:val="0"/>
        <w:jc w:val="both"/>
      </w:pPr>
      <w:r w:rsidRPr="00F06DA9">
        <w:rPr>
          <w:i/>
        </w:rPr>
        <w:t>Appeal and Judicial Review</w:t>
      </w:r>
    </w:p>
    <w:p w14:paraId="1FCC839B" w14:textId="77777777" w:rsidR="004A7C31" w:rsidRPr="00F06DA9" w:rsidRDefault="004A7C31">
      <w:pPr>
        <w:widowControl w:val="0"/>
        <w:jc w:val="both"/>
      </w:pPr>
    </w:p>
    <w:p w14:paraId="03E1883C" w14:textId="77777777" w:rsidR="004A7C31" w:rsidRPr="00F06DA9" w:rsidRDefault="00AA09B8">
      <w:pPr>
        <w:widowControl w:val="0"/>
        <w:tabs>
          <w:tab w:val="left" w:pos="540"/>
          <w:tab w:val="left" w:pos="820"/>
        </w:tabs>
        <w:jc w:val="both"/>
      </w:pPr>
      <w:r w:rsidRPr="00F06DA9">
        <w:t>3.</w:t>
      </w:r>
      <w:r w:rsidRPr="00F06DA9">
        <w:tab/>
        <w:t xml:space="preserve">Any service supplier whose legally protected interests </w:t>
      </w:r>
      <w:proofErr w:type="gramStart"/>
      <w:r w:rsidRPr="00F06DA9">
        <w:t>are adversely affected</w:t>
      </w:r>
      <w:proofErr w:type="gramEnd"/>
      <w:r w:rsidRPr="00F06DA9">
        <w:t xml:space="preserve"> by a determination or decision of a regulatory authority:</w:t>
      </w:r>
    </w:p>
    <w:p w14:paraId="7E341EBD" w14:textId="77777777" w:rsidR="004A7C31" w:rsidRPr="00F06DA9" w:rsidRDefault="004A7C31">
      <w:pPr>
        <w:widowControl w:val="0"/>
        <w:jc w:val="both"/>
      </w:pPr>
    </w:p>
    <w:p w14:paraId="308C3AA9" w14:textId="77777777" w:rsidR="004A7C31" w:rsidRPr="00F06DA9" w:rsidRDefault="00AA09B8">
      <w:pPr>
        <w:widowControl w:val="0"/>
        <w:tabs>
          <w:tab w:val="left" w:pos="1520"/>
        </w:tabs>
        <w:ind w:left="1080" w:hanging="540"/>
        <w:jc w:val="both"/>
      </w:pPr>
      <w:r w:rsidRPr="00F06DA9">
        <w:t>(a)</w:t>
      </w:r>
      <w:r w:rsidRPr="00F06DA9">
        <w:tab/>
      </w:r>
      <w:proofErr w:type="gramStart"/>
      <w:r w:rsidRPr="00F06DA9">
        <w:t>shall</w:t>
      </w:r>
      <w:proofErr w:type="gramEnd"/>
      <w:r w:rsidRPr="00F06DA9">
        <w:t xml:space="preserve"> have a right to appeal against that determination or decision to the court;</w:t>
      </w:r>
    </w:p>
    <w:p w14:paraId="0EB344EE" w14:textId="77777777" w:rsidR="004A7C31" w:rsidRPr="00F06DA9" w:rsidRDefault="004A7C31">
      <w:pPr>
        <w:widowControl w:val="0"/>
        <w:tabs>
          <w:tab w:val="left" w:pos="1520"/>
        </w:tabs>
        <w:ind w:left="1080" w:hanging="540"/>
        <w:jc w:val="both"/>
      </w:pPr>
    </w:p>
    <w:p w14:paraId="0E6828A5" w14:textId="77777777" w:rsidR="004A7C31" w:rsidRPr="00F06DA9" w:rsidRDefault="00AA09B8">
      <w:pPr>
        <w:widowControl w:val="0"/>
        <w:tabs>
          <w:tab w:val="left" w:pos="1520"/>
        </w:tabs>
        <w:ind w:left="1080" w:hanging="540"/>
        <w:jc w:val="both"/>
      </w:pPr>
      <w:r w:rsidRPr="00F06DA9">
        <w:t xml:space="preserve"> (b)</w:t>
      </w:r>
      <w:r w:rsidRPr="00F06DA9">
        <w:tab/>
        <w:t>Neither Party may permit an application for judicial review to constitute grounds for non-compliance with the determination or decision of the regulatory authority unless the relevant judicial body stays such determination or decision.</w:t>
      </w:r>
    </w:p>
    <w:p w14:paraId="4CEBEEAC" w14:textId="77777777" w:rsidR="004A7C31" w:rsidRPr="00F06DA9" w:rsidRDefault="004A7C31">
      <w:pPr>
        <w:jc w:val="center"/>
      </w:pPr>
    </w:p>
    <w:p w14:paraId="1230272F" w14:textId="77777777" w:rsidR="004A7C31" w:rsidRPr="00F06DA9" w:rsidRDefault="004A7C31">
      <w:pPr>
        <w:jc w:val="center"/>
        <w:rPr>
          <w:color w:val="FF0000"/>
        </w:rPr>
      </w:pPr>
    </w:p>
    <w:p w14:paraId="5C5C02B9" w14:textId="77777777" w:rsidR="009274E8" w:rsidRPr="00F06DA9" w:rsidRDefault="004F17AD">
      <w:pPr>
        <w:jc w:val="center"/>
        <w:rPr>
          <w:b/>
        </w:rPr>
      </w:pPr>
      <w:sdt>
        <w:sdtPr>
          <w:tag w:val="goog_rdk_140"/>
          <w:id w:val="-406686336"/>
        </w:sdtPr>
        <w:sdtEndPr/>
        <w:sdtContent/>
      </w:sdt>
      <w:r w:rsidR="00AA09B8" w:rsidRPr="00F06DA9">
        <w:rPr>
          <w:b/>
        </w:rPr>
        <w:t xml:space="preserve">Article 12 </w:t>
      </w:r>
    </w:p>
    <w:p w14:paraId="50E16C71" w14:textId="77777777" w:rsidR="004A7C31" w:rsidRPr="00F06DA9" w:rsidRDefault="00AA09B8">
      <w:pPr>
        <w:jc w:val="center"/>
        <w:rPr>
          <w:b/>
        </w:rPr>
      </w:pPr>
      <w:r w:rsidRPr="00F06DA9">
        <w:rPr>
          <w:b/>
        </w:rPr>
        <w:t>International Roaming</w:t>
      </w:r>
    </w:p>
    <w:p w14:paraId="730A00D7" w14:textId="77777777" w:rsidR="004A7C31" w:rsidRPr="00F06DA9" w:rsidRDefault="004A7C31">
      <w:pPr>
        <w:jc w:val="center"/>
      </w:pPr>
    </w:p>
    <w:p w14:paraId="61CF377B" w14:textId="77777777" w:rsidR="004A7C31" w:rsidRPr="00F06DA9" w:rsidRDefault="00AA09B8">
      <w:pPr>
        <w:numPr>
          <w:ilvl w:val="0"/>
          <w:numId w:val="2"/>
        </w:numPr>
        <w:pBdr>
          <w:top w:val="nil"/>
          <w:left w:val="nil"/>
          <w:bottom w:val="nil"/>
          <w:right w:val="nil"/>
          <w:between w:val="nil"/>
        </w:pBdr>
        <w:tabs>
          <w:tab w:val="left" w:pos="426"/>
        </w:tabs>
        <w:spacing w:after="120"/>
        <w:ind w:left="0" w:firstLine="0"/>
        <w:jc w:val="both"/>
      </w:pPr>
      <w:r w:rsidRPr="00F06DA9">
        <w:t>The Parties shall cooperate on promoting transparent and reasonable rates for international roaming services that can help promote the growth of trade among the Parties and enhance consumer welfare.</w:t>
      </w:r>
    </w:p>
    <w:p w14:paraId="659061CB" w14:textId="77777777" w:rsidR="004A7C31" w:rsidRPr="00F06DA9" w:rsidRDefault="00AA09B8">
      <w:pPr>
        <w:numPr>
          <w:ilvl w:val="0"/>
          <w:numId w:val="2"/>
        </w:numPr>
        <w:pBdr>
          <w:top w:val="nil"/>
          <w:left w:val="nil"/>
          <w:bottom w:val="nil"/>
          <w:right w:val="nil"/>
          <w:between w:val="nil"/>
        </w:pBdr>
        <w:tabs>
          <w:tab w:val="left" w:pos="426"/>
        </w:tabs>
        <w:spacing w:after="120"/>
        <w:ind w:left="0" w:firstLine="0"/>
        <w:jc w:val="both"/>
      </w:pPr>
      <w:r w:rsidRPr="00F06DA9">
        <w:t>Parties shall endeavour to work to decrease the level of international roaming rates of calls between their end-users</w:t>
      </w:r>
      <w:r w:rsidR="004F5311" w:rsidRPr="00F06DA9">
        <w:t>.</w:t>
      </w:r>
      <w:r w:rsidRPr="00F06DA9">
        <w:t xml:space="preserve"> To this end, they shall discuss the possibility of negotiating an agreement on international roaming rates.</w:t>
      </w:r>
    </w:p>
    <w:p w14:paraId="6F04891A" w14:textId="77777777" w:rsidR="004A7C31" w:rsidRPr="00F06DA9" w:rsidRDefault="004F17AD">
      <w:pPr>
        <w:pBdr>
          <w:top w:val="nil"/>
          <w:left w:val="nil"/>
          <w:bottom w:val="nil"/>
          <w:right w:val="nil"/>
          <w:between w:val="nil"/>
        </w:pBdr>
        <w:tabs>
          <w:tab w:val="left" w:pos="426"/>
        </w:tabs>
        <w:spacing w:after="120"/>
        <w:jc w:val="both"/>
        <w:rPr>
          <w:color w:val="0070C0"/>
        </w:rPr>
      </w:pPr>
      <w:sdt>
        <w:sdtPr>
          <w:tag w:val="goog_rdk_142"/>
          <w:id w:val="-544444163"/>
        </w:sdtPr>
        <w:sdtEndPr/>
        <w:sdtContent/>
      </w:sdt>
      <w:r w:rsidR="00AA09B8" w:rsidRPr="00F06DA9">
        <w:t>3. Taxation of the export of services and exemptions there</w:t>
      </w:r>
      <w:r w:rsidR="00020863" w:rsidRPr="00F06DA9">
        <w:t>from</w:t>
      </w:r>
      <w:r w:rsidR="00AA09B8" w:rsidRPr="00F06DA9">
        <w:t xml:space="preserve"> </w:t>
      </w:r>
      <w:proofErr w:type="gramStart"/>
      <w:r w:rsidR="00AA09B8" w:rsidRPr="00F06DA9">
        <w:t>shall be carried out</w:t>
      </w:r>
      <w:proofErr w:type="gramEnd"/>
      <w:r w:rsidR="00AA09B8" w:rsidRPr="00F06DA9">
        <w:t xml:space="preserve"> in accord</w:t>
      </w:r>
      <w:r w:rsidR="00522236" w:rsidRPr="00F06DA9">
        <w:t>ance with national legislation.</w:t>
      </w:r>
    </w:p>
    <w:p w14:paraId="1C0C9AEA" w14:textId="77777777" w:rsidR="004A7C31" w:rsidRPr="00F06DA9" w:rsidRDefault="004A7C31">
      <w:pPr>
        <w:jc w:val="center"/>
      </w:pPr>
    </w:p>
    <w:p w14:paraId="2A9FCF36" w14:textId="77777777" w:rsidR="004A7C31" w:rsidRPr="00F06DA9" w:rsidRDefault="00AA09B8">
      <w:pPr>
        <w:jc w:val="center"/>
        <w:rPr>
          <w:b/>
        </w:rPr>
      </w:pPr>
      <w:r w:rsidRPr="00F06DA9">
        <w:rPr>
          <w:b/>
        </w:rPr>
        <w:t>Article 13</w:t>
      </w:r>
    </w:p>
    <w:p w14:paraId="4FDD1A0A" w14:textId="77777777" w:rsidR="004A7C31" w:rsidRPr="00F06DA9" w:rsidRDefault="00AA09B8">
      <w:pPr>
        <w:jc w:val="center"/>
        <w:rPr>
          <w:b/>
        </w:rPr>
      </w:pPr>
      <w:r w:rsidRPr="00F06DA9">
        <w:rPr>
          <w:b/>
        </w:rPr>
        <w:t>Working Group on Telecommunications Services</w:t>
      </w:r>
    </w:p>
    <w:p w14:paraId="703CE026" w14:textId="77777777" w:rsidR="004A7C31" w:rsidRPr="00F06DA9" w:rsidRDefault="004A7C31"/>
    <w:p w14:paraId="6A700EEF" w14:textId="77777777" w:rsidR="004A7C31" w:rsidRPr="00F06DA9" w:rsidRDefault="00AA09B8">
      <w:pPr>
        <w:jc w:val="both"/>
      </w:pPr>
      <w:r w:rsidRPr="00F06DA9">
        <w:t>1. Parties shall cooperate and exchange information on their national legislation and its implementation in their territories.</w:t>
      </w:r>
    </w:p>
    <w:p w14:paraId="67F9CDD9" w14:textId="77777777" w:rsidR="004A7C31" w:rsidRPr="00F06DA9" w:rsidRDefault="004A7C31">
      <w:pPr>
        <w:jc w:val="both"/>
      </w:pPr>
    </w:p>
    <w:p w14:paraId="755AF4AA" w14:textId="05B5DDAA" w:rsidR="004A7C31" w:rsidRPr="00F06DA9" w:rsidRDefault="00AA09B8">
      <w:pPr>
        <w:pBdr>
          <w:top w:val="nil"/>
          <w:left w:val="nil"/>
          <w:bottom w:val="nil"/>
          <w:right w:val="nil"/>
          <w:between w:val="nil"/>
        </w:pBdr>
        <w:jc w:val="both"/>
      </w:pPr>
      <w:r w:rsidRPr="00F06DA9">
        <w:t>2. Parties</w:t>
      </w:r>
      <w:sdt>
        <w:sdtPr>
          <w:tag w:val="goog_rdk_143"/>
          <w:id w:val="29541555"/>
        </w:sdtPr>
        <w:sdtEndPr/>
        <w:sdtContent/>
      </w:sdt>
      <w:r w:rsidRPr="00F06DA9">
        <w:t xml:space="preserve"> </w:t>
      </w:r>
      <w:sdt>
        <w:sdtPr>
          <w:tag w:val="goog_rdk_144"/>
          <w:id w:val="1742598447"/>
        </w:sdtPr>
        <w:sdtEndPr/>
        <w:sdtContent/>
      </w:sdt>
      <w:sdt>
        <w:sdtPr>
          <w:tag w:val="goog_rdk_145"/>
          <w:id w:val="410116801"/>
        </w:sdtPr>
        <w:sdtEndPr/>
        <w:sdtContent/>
      </w:sdt>
      <w:r w:rsidRPr="00F06DA9">
        <w:t xml:space="preserve">shall establish a Working Group on Telecommunications Services </w:t>
      </w:r>
      <w:r w:rsidR="00231173" w:rsidRPr="00F06DA9">
        <w:t xml:space="preserve">in accordance </w:t>
      </w:r>
      <w:r w:rsidR="005D1A8C">
        <w:t>with Article IX</w:t>
      </w:r>
      <w:r w:rsidR="00392E3C" w:rsidRPr="00F06DA9">
        <w:t>.</w:t>
      </w:r>
      <w:r w:rsidR="005D1A8C">
        <w:t>5</w:t>
      </w:r>
      <w:r w:rsidR="00231173" w:rsidRPr="00F06DA9">
        <w:t xml:space="preserve"> </w:t>
      </w:r>
      <w:r w:rsidRPr="00F06DA9">
        <w:t xml:space="preserve">to discuss the implementation of this </w:t>
      </w:r>
      <w:r w:rsidR="00130581" w:rsidRPr="00F06DA9">
        <w:t>Annex</w:t>
      </w:r>
      <w:r w:rsidRPr="00F06DA9">
        <w:t>.</w:t>
      </w:r>
    </w:p>
    <w:sectPr w:rsidR="004A7C31" w:rsidRPr="00F06DA9" w:rsidSect="00F03986">
      <w:footerReference w:type="default" r:id="rId9"/>
      <w:pgSz w:w="11906" w:h="16838"/>
      <w:pgMar w:top="1304" w:right="1531" w:bottom="1304" w:left="1531"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7E2" w16cex:dateUtc="2021-12-31T08:46:00Z"/>
  <w16cex:commentExtensible w16cex:durableId="259D57DC" w16cex:dateUtc="2022-01-26T21:54:00Z"/>
  <w16cex:commentExtensible w16cex:durableId="259D57DD" w16cex:dateUtc="2022-01-26T21:59:00Z"/>
  <w16cex:commentExtensible w16cex:durableId="259D57DE" w16cex:dateUtc="2022-01-26T22:02:00Z"/>
  <w16cex:commentExtensible w16cex:durableId="259D57DF" w16cex:dateUtc="2021-08-11T14:41:00Z"/>
  <w16cex:commentExtensible w16cex:durableId="259D57E0" w16cex:dateUtc="2022-01-26T22:12:00Z"/>
  <w16cex:commentExtensible w16cex:durableId="259D57E1" w16cex:dateUtc="2022-01-26T2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F1B4FD" w16cid:durableId="259D57E2"/>
  <w16cid:commentId w16cid:paraId="18C821F3" w16cid:durableId="259D57DC"/>
  <w16cid:commentId w16cid:paraId="28C4EE6D" w16cid:durableId="259D57DD"/>
  <w16cid:commentId w16cid:paraId="3657936E" w16cid:durableId="259D57DE"/>
  <w16cid:commentId w16cid:paraId="00000169" w16cid:durableId="259D57DF"/>
  <w16cid:commentId w16cid:paraId="2D60688A" w16cid:durableId="259D57E0"/>
  <w16cid:commentId w16cid:paraId="0866F558" w16cid:durableId="259D57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D5D99" w14:textId="77777777" w:rsidR="009D6063" w:rsidRDefault="009D6063">
      <w:r>
        <w:separator/>
      </w:r>
    </w:p>
  </w:endnote>
  <w:endnote w:type="continuationSeparator" w:id="0">
    <w:p w14:paraId="58949030" w14:textId="77777777" w:rsidR="009D6063" w:rsidRDefault="009D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New">
    <w:altName w:val="Courier"/>
    <w:panose1 w:val="02070309020205020404"/>
    <w:charset w:val="CC"/>
    <w:family w:val="modern"/>
    <w:pitch w:val="fixed"/>
    <w:sig w:usb0="E0002EFF" w:usb1="C0007843" w:usb2="00000009" w:usb3="00000000" w:csb0="000001FF" w:csb1="00000000"/>
  </w:font>
  <w:font w:name="SimSun">
    <w:altName w:val="???§ЮЎм§Ў?Ўм§А?§Ю?-???§ЮЎм§Ў?Ўм"/>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3" w:usb1="00000000" w:usb2="00000000" w:usb3="00000000" w:csb0="00010001" w:csb1="00000000"/>
  </w:font>
  <w:font w:name="Calibri">
    <w:altName w:val="Arial"/>
    <w:panose1 w:val="020F0502020204030204"/>
    <w:charset w:val="CC"/>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101086"/>
      <w:docPartObj>
        <w:docPartGallery w:val="Page Numbers (Bottom of Page)"/>
        <w:docPartUnique/>
      </w:docPartObj>
    </w:sdtPr>
    <w:sdtEndPr/>
    <w:sdtContent>
      <w:p w14:paraId="70B90ED3" w14:textId="4088F10A" w:rsidR="001564DD" w:rsidRDefault="001564DD">
        <w:pPr>
          <w:pStyle w:val="ae"/>
          <w:jc w:val="center"/>
        </w:pPr>
        <w:r>
          <w:fldChar w:fldCharType="begin"/>
        </w:r>
        <w:r>
          <w:instrText>PAGE   \* MERGEFORMAT</w:instrText>
        </w:r>
        <w:r>
          <w:fldChar w:fldCharType="separate"/>
        </w:r>
        <w:r w:rsidR="00F03986" w:rsidRPr="00F03986">
          <w:rPr>
            <w:noProof/>
            <w:lang w:val="uk-UA"/>
          </w:rPr>
          <w:t>8</w:t>
        </w:r>
        <w:r>
          <w:fldChar w:fldCharType="end"/>
        </w:r>
      </w:p>
    </w:sdtContent>
  </w:sdt>
  <w:p w14:paraId="110DA12B" w14:textId="77777777" w:rsidR="001564DD" w:rsidRDefault="001564D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E949C" w14:textId="77777777" w:rsidR="009D6063" w:rsidRDefault="009D6063">
      <w:r>
        <w:separator/>
      </w:r>
    </w:p>
  </w:footnote>
  <w:footnote w:type="continuationSeparator" w:id="0">
    <w:p w14:paraId="26A8A7E2" w14:textId="77777777" w:rsidR="009D6063" w:rsidRDefault="009D6063">
      <w:r>
        <w:continuationSeparator/>
      </w:r>
    </w:p>
  </w:footnote>
  <w:footnote w:id="1">
    <w:p w14:paraId="3311DA60" w14:textId="77777777" w:rsidR="005F209E" w:rsidRDefault="005F209E">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proofErr w:type="gramStart"/>
      <w:r>
        <w:rPr>
          <w:color w:val="000000"/>
          <w:sz w:val="20"/>
          <w:szCs w:val="20"/>
        </w:rPr>
        <w:t>The scope and implementation of universal services shall be decided by each Party</w:t>
      </w:r>
      <w:proofErr w:type="gramEnd"/>
      <w:r>
        <w:rPr>
          <w:color w:val="000000"/>
          <w:sz w:val="20"/>
          <w:szCs w:val="20"/>
        </w:rPr>
        <w:t>.</w:t>
      </w:r>
    </w:p>
  </w:footnote>
  <w:footnote w:id="2">
    <w:p w14:paraId="4EF36E6A" w14:textId="789CDC62" w:rsidR="005F209E" w:rsidRPr="00B65BF8" w:rsidRDefault="005F209E">
      <w:pPr>
        <w:pStyle w:val="af7"/>
        <w:rPr>
          <w:lang w:val="uk-UA"/>
        </w:rPr>
      </w:pPr>
      <w:r w:rsidRPr="0074006A">
        <w:rPr>
          <w:rStyle w:val="af6"/>
          <w:color w:val="auto"/>
        </w:rPr>
        <w:footnoteRef/>
      </w:r>
      <w:r w:rsidRPr="0074006A">
        <w:rPr>
          <w:color w:val="auto"/>
        </w:rPr>
        <w:t xml:space="preserve"> Third parties referred to in sub-paragraph (d) are suppliers of telecommunications service</w:t>
      </w:r>
      <w:r>
        <w:rPr>
          <w:color w:val="auto"/>
        </w:rPr>
        <w:t>s</w:t>
      </w:r>
      <w:r>
        <w:rPr>
          <w:color w:val="auto"/>
          <w:lang w:val="uk-UA"/>
        </w:rPr>
        <w:t>.</w:t>
      </w:r>
    </w:p>
  </w:footnote>
  <w:footnote w:id="3">
    <w:p w14:paraId="6BDFB4AB" w14:textId="77777777" w:rsidR="005F209E" w:rsidRDefault="005F209E">
      <w:pPr>
        <w:pBdr>
          <w:top w:val="nil"/>
          <w:left w:val="nil"/>
          <w:bottom w:val="nil"/>
          <w:right w:val="nil"/>
          <w:between w:val="nil"/>
        </w:pBdr>
        <w:jc w:val="both"/>
        <w:rPr>
          <w:color w:val="000000"/>
        </w:rPr>
      </w:pPr>
      <w:r>
        <w:rPr>
          <w:vertAlign w:val="superscript"/>
        </w:rPr>
        <w:footnoteRef/>
      </w:r>
      <w:r>
        <w:rPr>
          <w:color w:val="000000"/>
          <w:sz w:val="20"/>
          <w:szCs w:val="20"/>
        </w:rPr>
        <w:t xml:space="preserve"> Administrative fees do not include payments for rights of use, auction, tendering or other non-discriminatory means of awarding concessions, or mandated contributions to universal service provision.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1CC5"/>
    <w:multiLevelType w:val="multilevel"/>
    <w:tmpl w:val="B5481FF0"/>
    <w:lvl w:ilvl="0">
      <w:start w:val="1"/>
      <w:numFmt w:val="lowerLetter"/>
      <w:pStyle w:val="Tiret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181B93"/>
    <w:multiLevelType w:val="multilevel"/>
    <w:tmpl w:val="0E645204"/>
    <w:lvl w:ilvl="0">
      <w:start w:val="3"/>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2"/>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552647F0"/>
    <w:multiLevelType w:val="multilevel"/>
    <w:tmpl w:val="1950659A"/>
    <w:lvl w:ilvl="0">
      <w:start w:val="3"/>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57E23B2C"/>
    <w:multiLevelType w:val="multilevel"/>
    <w:tmpl w:val="AFB2B6EE"/>
    <w:lvl w:ilvl="0">
      <w:start w:val="5"/>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5FD54295"/>
    <w:multiLevelType w:val="multilevel"/>
    <w:tmpl w:val="FCDC2312"/>
    <w:lvl w:ilvl="0">
      <w:start w:val="1"/>
      <w:numFmt w:val="decimal"/>
      <w:pStyle w:val="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A07F41"/>
    <w:multiLevelType w:val="hybridMultilevel"/>
    <w:tmpl w:val="779E6FCE"/>
    <w:lvl w:ilvl="0" w:tplc="855A781E">
      <w:start w:val="1"/>
      <w:numFmt w:val="lowerRoman"/>
      <w:lvlText w:val="(%1)"/>
      <w:lvlJc w:val="left"/>
      <w:pPr>
        <w:ind w:left="1260" w:hanging="720"/>
      </w:pPr>
      <w:rPr>
        <w:rFonts w:eastAsia="Times New Roman"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6" w15:restartNumberingAfterBreak="0">
    <w:nsid w:val="69D26D75"/>
    <w:multiLevelType w:val="multilevel"/>
    <w:tmpl w:val="E82C950E"/>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C31"/>
    <w:rsid w:val="000029F4"/>
    <w:rsid w:val="00007BBB"/>
    <w:rsid w:val="00020863"/>
    <w:rsid w:val="0003730E"/>
    <w:rsid w:val="0005137B"/>
    <w:rsid w:val="00082027"/>
    <w:rsid w:val="000928B0"/>
    <w:rsid w:val="000B5357"/>
    <w:rsid w:val="000C44A7"/>
    <w:rsid w:val="000C596D"/>
    <w:rsid w:val="000D2D45"/>
    <w:rsid w:val="000E48C9"/>
    <w:rsid w:val="00112199"/>
    <w:rsid w:val="0012269E"/>
    <w:rsid w:val="00130581"/>
    <w:rsid w:val="00133607"/>
    <w:rsid w:val="00135087"/>
    <w:rsid w:val="001564DD"/>
    <w:rsid w:val="00160AC0"/>
    <w:rsid w:val="00167AD2"/>
    <w:rsid w:val="00181B15"/>
    <w:rsid w:val="00184BD3"/>
    <w:rsid w:val="00195677"/>
    <w:rsid w:val="00197520"/>
    <w:rsid w:val="001A3A83"/>
    <w:rsid w:val="001B1FE2"/>
    <w:rsid w:val="001C4C59"/>
    <w:rsid w:val="001D59AC"/>
    <w:rsid w:val="001F4DF8"/>
    <w:rsid w:val="0021103C"/>
    <w:rsid w:val="00224E96"/>
    <w:rsid w:val="00231173"/>
    <w:rsid w:val="00233CFC"/>
    <w:rsid w:val="00251B18"/>
    <w:rsid w:val="00274109"/>
    <w:rsid w:val="00277BFB"/>
    <w:rsid w:val="002B58E0"/>
    <w:rsid w:val="002C2054"/>
    <w:rsid w:val="002C4E5C"/>
    <w:rsid w:val="002F307B"/>
    <w:rsid w:val="002F7C00"/>
    <w:rsid w:val="0030453B"/>
    <w:rsid w:val="00305AFF"/>
    <w:rsid w:val="00322393"/>
    <w:rsid w:val="00326116"/>
    <w:rsid w:val="00326A4E"/>
    <w:rsid w:val="00352D94"/>
    <w:rsid w:val="00361033"/>
    <w:rsid w:val="00376D31"/>
    <w:rsid w:val="00382ED6"/>
    <w:rsid w:val="00392E3C"/>
    <w:rsid w:val="003B2307"/>
    <w:rsid w:val="003C4617"/>
    <w:rsid w:val="003D1B09"/>
    <w:rsid w:val="003D3F8A"/>
    <w:rsid w:val="003F1ACF"/>
    <w:rsid w:val="00404A7F"/>
    <w:rsid w:val="00406B01"/>
    <w:rsid w:val="004130DD"/>
    <w:rsid w:val="00415C79"/>
    <w:rsid w:val="00420ED3"/>
    <w:rsid w:val="00434631"/>
    <w:rsid w:val="00440438"/>
    <w:rsid w:val="004507D3"/>
    <w:rsid w:val="00454E6B"/>
    <w:rsid w:val="0045721E"/>
    <w:rsid w:val="00461744"/>
    <w:rsid w:val="00466C69"/>
    <w:rsid w:val="0048208E"/>
    <w:rsid w:val="00483534"/>
    <w:rsid w:val="004A7C31"/>
    <w:rsid w:val="004C177D"/>
    <w:rsid w:val="004C7BC8"/>
    <w:rsid w:val="004D124A"/>
    <w:rsid w:val="004D1AD2"/>
    <w:rsid w:val="004D24B1"/>
    <w:rsid w:val="004D7A6C"/>
    <w:rsid w:val="004F0926"/>
    <w:rsid w:val="004F5311"/>
    <w:rsid w:val="00510023"/>
    <w:rsid w:val="00511554"/>
    <w:rsid w:val="00522236"/>
    <w:rsid w:val="00541077"/>
    <w:rsid w:val="005537ED"/>
    <w:rsid w:val="0055601C"/>
    <w:rsid w:val="00563618"/>
    <w:rsid w:val="005812E4"/>
    <w:rsid w:val="00583163"/>
    <w:rsid w:val="005B530B"/>
    <w:rsid w:val="005D146B"/>
    <w:rsid w:val="005D1A8C"/>
    <w:rsid w:val="005E6A51"/>
    <w:rsid w:val="005F209E"/>
    <w:rsid w:val="005F297D"/>
    <w:rsid w:val="0060253A"/>
    <w:rsid w:val="00613624"/>
    <w:rsid w:val="00617429"/>
    <w:rsid w:val="0062001A"/>
    <w:rsid w:val="00646055"/>
    <w:rsid w:val="0066710E"/>
    <w:rsid w:val="00680F87"/>
    <w:rsid w:val="00691B66"/>
    <w:rsid w:val="006A5CDA"/>
    <w:rsid w:val="006B467F"/>
    <w:rsid w:val="006C5304"/>
    <w:rsid w:val="006D000F"/>
    <w:rsid w:val="006D11FB"/>
    <w:rsid w:val="006F01A0"/>
    <w:rsid w:val="006F3CE0"/>
    <w:rsid w:val="006F7028"/>
    <w:rsid w:val="007133A2"/>
    <w:rsid w:val="0074006A"/>
    <w:rsid w:val="00750DF5"/>
    <w:rsid w:val="00755006"/>
    <w:rsid w:val="00763F0C"/>
    <w:rsid w:val="0078139D"/>
    <w:rsid w:val="007B47DD"/>
    <w:rsid w:val="007C76EA"/>
    <w:rsid w:val="007F1143"/>
    <w:rsid w:val="007F26E4"/>
    <w:rsid w:val="008171CA"/>
    <w:rsid w:val="00817E46"/>
    <w:rsid w:val="0082196D"/>
    <w:rsid w:val="00832381"/>
    <w:rsid w:val="00836C72"/>
    <w:rsid w:val="00846C03"/>
    <w:rsid w:val="00865C65"/>
    <w:rsid w:val="00871CF9"/>
    <w:rsid w:val="00876B58"/>
    <w:rsid w:val="00877501"/>
    <w:rsid w:val="00884A37"/>
    <w:rsid w:val="00886231"/>
    <w:rsid w:val="008915C2"/>
    <w:rsid w:val="00894E29"/>
    <w:rsid w:val="00895E5A"/>
    <w:rsid w:val="008C39CC"/>
    <w:rsid w:val="008F282D"/>
    <w:rsid w:val="008F3423"/>
    <w:rsid w:val="009048D9"/>
    <w:rsid w:val="00917973"/>
    <w:rsid w:val="009274E8"/>
    <w:rsid w:val="009401E0"/>
    <w:rsid w:val="009434DA"/>
    <w:rsid w:val="009A44C5"/>
    <w:rsid w:val="009B3881"/>
    <w:rsid w:val="009B6A29"/>
    <w:rsid w:val="009C67D0"/>
    <w:rsid w:val="009D6063"/>
    <w:rsid w:val="009D73D2"/>
    <w:rsid w:val="009E7765"/>
    <w:rsid w:val="00A403B5"/>
    <w:rsid w:val="00A65C58"/>
    <w:rsid w:val="00A70B34"/>
    <w:rsid w:val="00A70C8D"/>
    <w:rsid w:val="00A841B9"/>
    <w:rsid w:val="00A954F2"/>
    <w:rsid w:val="00AA09B8"/>
    <w:rsid w:val="00AA1071"/>
    <w:rsid w:val="00AB05A2"/>
    <w:rsid w:val="00AB08C1"/>
    <w:rsid w:val="00AB175C"/>
    <w:rsid w:val="00AD7D31"/>
    <w:rsid w:val="00AE5EEE"/>
    <w:rsid w:val="00AE6C2E"/>
    <w:rsid w:val="00AF30A1"/>
    <w:rsid w:val="00B10FD1"/>
    <w:rsid w:val="00B1359A"/>
    <w:rsid w:val="00B14404"/>
    <w:rsid w:val="00B5093A"/>
    <w:rsid w:val="00B65BF8"/>
    <w:rsid w:val="00B77789"/>
    <w:rsid w:val="00B77C05"/>
    <w:rsid w:val="00B8013D"/>
    <w:rsid w:val="00BB045A"/>
    <w:rsid w:val="00BD5A55"/>
    <w:rsid w:val="00BE16B7"/>
    <w:rsid w:val="00BE71D4"/>
    <w:rsid w:val="00BF171E"/>
    <w:rsid w:val="00BF213E"/>
    <w:rsid w:val="00C22C5D"/>
    <w:rsid w:val="00C46394"/>
    <w:rsid w:val="00C60180"/>
    <w:rsid w:val="00C71264"/>
    <w:rsid w:val="00C74896"/>
    <w:rsid w:val="00CA4005"/>
    <w:rsid w:val="00CA5129"/>
    <w:rsid w:val="00CB72DF"/>
    <w:rsid w:val="00CD4C84"/>
    <w:rsid w:val="00CF14EA"/>
    <w:rsid w:val="00CF1D0B"/>
    <w:rsid w:val="00D01224"/>
    <w:rsid w:val="00D0345A"/>
    <w:rsid w:val="00D071D1"/>
    <w:rsid w:val="00D10AE8"/>
    <w:rsid w:val="00D25305"/>
    <w:rsid w:val="00D65BBA"/>
    <w:rsid w:val="00D77F30"/>
    <w:rsid w:val="00D82688"/>
    <w:rsid w:val="00D86181"/>
    <w:rsid w:val="00DA1AEF"/>
    <w:rsid w:val="00DB1321"/>
    <w:rsid w:val="00DC26C9"/>
    <w:rsid w:val="00DC288C"/>
    <w:rsid w:val="00DC54B3"/>
    <w:rsid w:val="00DD40B9"/>
    <w:rsid w:val="00DD4D13"/>
    <w:rsid w:val="00DD5FB6"/>
    <w:rsid w:val="00DE4A15"/>
    <w:rsid w:val="00DE7A48"/>
    <w:rsid w:val="00E000D9"/>
    <w:rsid w:val="00E00745"/>
    <w:rsid w:val="00E05ABB"/>
    <w:rsid w:val="00E306B8"/>
    <w:rsid w:val="00E35275"/>
    <w:rsid w:val="00E4731E"/>
    <w:rsid w:val="00E55214"/>
    <w:rsid w:val="00E64989"/>
    <w:rsid w:val="00E7530D"/>
    <w:rsid w:val="00E75622"/>
    <w:rsid w:val="00E868DC"/>
    <w:rsid w:val="00E97AB0"/>
    <w:rsid w:val="00EA41F9"/>
    <w:rsid w:val="00EC1A4B"/>
    <w:rsid w:val="00ED0712"/>
    <w:rsid w:val="00ED7B0A"/>
    <w:rsid w:val="00F03986"/>
    <w:rsid w:val="00F06DA9"/>
    <w:rsid w:val="00F26A58"/>
    <w:rsid w:val="00F36024"/>
    <w:rsid w:val="00F5189E"/>
    <w:rsid w:val="00F549D8"/>
    <w:rsid w:val="00F65757"/>
    <w:rsid w:val="00F675A2"/>
    <w:rsid w:val="00F7321A"/>
    <w:rsid w:val="00FA77C4"/>
    <w:rsid w:val="00FC351A"/>
    <w:rsid w:val="00FE428C"/>
    <w:rsid w:val="00FF5C35"/>
    <w:rsid w:val="00FF5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CD57F"/>
  <w15:docId w15:val="{8347E508-5A4C-4D1E-B3AB-510E8CD5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1A8"/>
    <w:rPr>
      <w:lang w:eastAsia="tr-TR"/>
    </w:rPr>
  </w:style>
  <w:style w:type="paragraph" w:styleId="1">
    <w:name w:val="heading 1"/>
    <w:basedOn w:val="a"/>
    <w:next w:val="a"/>
    <w:link w:val="10"/>
    <w:qFormat/>
    <w:rsid w:val="002211A8"/>
    <w:pPr>
      <w:keepNext/>
      <w:spacing w:before="240" w:after="60"/>
      <w:outlineLvl w:val="0"/>
    </w:pPr>
    <w:rPr>
      <w:rFonts w:ascii="Arial" w:hAnsi="Arial" w:cs="Arial"/>
      <w:b/>
      <w:bCs/>
      <w:kern w:val="32"/>
      <w:sz w:val="32"/>
      <w:szCs w:val="32"/>
    </w:rPr>
  </w:style>
  <w:style w:type="paragraph" w:styleId="20">
    <w:name w:val="heading 2"/>
    <w:basedOn w:val="a"/>
    <w:next w:val="3"/>
    <w:link w:val="21"/>
    <w:qFormat/>
    <w:rsid w:val="002211A8"/>
    <w:pPr>
      <w:keepNext/>
      <w:keepLines/>
      <w:tabs>
        <w:tab w:val="num" w:pos="720"/>
      </w:tabs>
      <w:spacing w:after="240"/>
      <w:ind w:left="720" w:hanging="720"/>
      <w:jc w:val="both"/>
      <w:outlineLvl w:val="1"/>
    </w:pPr>
    <w:rPr>
      <w:smallCaps/>
      <w:sz w:val="22"/>
      <w:szCs w:val="20"/>
      <w:lang w:eastAsia="en-US"/>
    </w:rPr>
  </w:style>
  <w:style w:type="paragraph" w:styleId="3">
    <w:name w:val="heading 3"/>
    <w:basedOn w:val="a"/>
    <w:next w:val="a"/>
    <w:link w:val="30"/>
    <w:qFormat/>
    <w:rsid w:val="002211A8"/>
    <w:pPr>
      <w:keepNext/>
      <w:spacing w:before="240" w:after="60"/>
      <w:outlineLvl w:val="2"/>
    </w:pPr>
    <w:rPr>
      <w:rFonts w:ascii="Arial" w:hAnsi="Arial" w:cs="Arial"/>
      <w:b/>
      <w:bCs/>
      <w:sz w:val="26"/>
      <w:szCs w:val="26"/>
    </w:rPr>
  </w:style>
  <w:style w:type="paragraph" w:styleId="4">
    <w:name w:val="heading 4"/>
    <w:basedOn w:val="a"/>
    <w:next w:val="a"/>
    <w:link w:val="40"/>
    <w:qFormat/>
    <w:rsid w:val="002211A8"/>
    <w:pPr>
      <w:keepNext/>
      <w:spacing w:before="240" w:after="60"/>
      <w:outlineLvl w:val="3"/>
    </w:pPr>
    <w:rPr>
      <w:b/>
      <w:bCs/>
      <w:sz w:val="28"/>
      <w:szCs w:val="28"/>
      <w:lang w:eastAsia="en-US"/>
    </w:rPr>
  </w:style>
  <w:style w:type="paragraph" w:styleId="5">
    <w:name w:val="heading 5"/>
    <w:basedOn w:val="a"/>
    <w:next w:val="a"/>
    <w:link w:val="50"/>
    <w:qFormat/>
    <w:rsid w:val="002211A8"/>
    <w:pPr>
      <w:spacing w:before="240" w:after="60"/>
      <w:outlineLvl w:val="4"/>
    </w:pPr>
    <w:rPr>
      <w:b/>
      <w:bCs/>
      <w:i/>
      <w:iCs/>
      <w:sz w:val="26"/>
      <w:szCs w:val="26"/>
      <w:lang w:eastAsia="en-US"/>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2211A8"/>
    <w:pPr>
      <w:jc w:val="center"/>
    </w:pPr>
    <w:rPr>
      <w:b/>
      <w:bCs/>
      <w:lang w:eastAsia="en-US"/>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10">
    <w:name w:val="Заголовок 1 Знак"/>
    <w:basedOn w:val="a0"/>
    <w:link w:val="1"/>
    <w:rsid w:val="002211A8"/>
    <w:rPr>
      <w:rFonts w:ascii="Arial" w:eastAsia="Times New Roman" w:hAnsi="Arial" w:cs="Arial"/>
      <w:b/>
      <w:bCs/>
      <w:kern w:val="32"/>
      <w:sz w:val="32"/>
      <w:szCs w:val="32"/>
      <w:lang w:eastAsia="tr-TR"/>
    </w:rPr>
  </w:style>
  <w:style w:type="character" w:customStyle="1" w:styleId="21">
    <w:name w:val="Заголовок 2 Знак"/>
    <w:basedOn w:val="a0"/>
    <w:link w:val="20"/>
    <w:rsid w:val="002211A8"/>
    <w:rPr>
      <w:rFonts w:ascii="Times New Roman" w:eastAsia="Times New Roman" w:hAnsi="Times New Roman" w:cs="Times New Roman"/>
      <w:smallCaps/>
      <w:szCs w:val="20"/>
      <w:lang w:val="en-GB"/>
    </w:rPr>
  </w:style>
  <w:style w:type="character" w:customStyle="1" w:styleId="30">
    <w:name w:val="Заголовок 3 Знак"/>
    <w:basedOn w:val="a0"/>
    <w:link w:val="3"/>
    <w:rsid w:val="002211A8"/>
    <w:rPr>
      <w:rFonts w:ascii="Arial" w:eastAsia="Times New Roman" w:hAnsi="Arial" w:cs="Arial"/>
      <w:b/>
      <w:bCs/>
      <w:sz w:val="26"/>
      <w:szCs w:val="26"/>
      <w:lang w:eastAsia="tr-TR"/>
    </w:rPr>
  </w:style>
  <w:style w:type="character" w:customStyle="1" w:styleId="40">
    <w:name w:val="Заголовок 4 Знак"/>
    <w:basedOn w:val="a0"/>
    <w:link w:val="4"/>
    <w:rsid w:val="002211A8"/>
    <w:rPr>
      <w:rFonts w:ascii="Times New Roman" w:eastAsia="Times New Roman" w:hAnsi="Times New Roman" w:cs="Times New Roman"/>
      <w:b/>
      <w:bCs/>
      <w:sz w:val="28"/>
      <w:szCs w:val="28"/>
      <w:lang w:val="en-GB"/>
    </w:rPr>
  </w:style>
  <w:style w:type="character" w:customStyle="1" w:styleId="50">
    <w:name w:val="Заголовок 5 Знак"/>
    <w:basedOn w:val="a0"/>
    <w:link w:val="5"/>
    <w:rsid w:val="002211A8"/>
    <w:rPr>
      <w:rFonts w:ascii="Times New Roman" w:eastAsia="Times New Roman" w:hAnsi="Times New Roman" w:cs="Times New Roman"/>
      <w:b/>
      <w:bCs/>
      <w:i/>
      <w:iCs/>
      <w:sz w:val="26"/>
      <w:szCs w:val="26"/>
      <w:lang w:val="en-GB"/>
    </w:rPr>
  </w:style>
  <w:style w:type="character" w:styleId="a5">
    <w:name w:val="annotation reference"/>
    <w:uiPriority w:val="99"/>
    <w:rsid w:val="002211A8"/>
    <w:rPr>
      <w:sz w:val="16"/>
      <w:szCs w:val="16"/>
    </w:rPr>
  </w:style>
  <w:style w:type="paragraph" w:styleId="a6">
    <w:name w:val="annotation text"/>
    <w:basedOn w:val="a"/>
    <w:link w:val="a7"/>
    <w:uiPriority w:val="99"/>
    <w:rsid w:val="002211A8"/>
    <w:rPr>
      <w:sz w:val="20"/>
      <w:szCs w:val="20"/>
      <w:lang w:eastAsia="en-US"/>
    </w:rPr>
  </w:style>
  <w:style w:type="character" w:customStyle="1" w:styleId="a7">
    <w:name w:val="Текст примітки Знак"/>
    <w:basedOn w:val="a0"/>
    <w:link w:val="a6"/>
    <w:uiPriority w:val="99"/>
    <w:rsid w:val="002211A8"/>
    <w:rPr>
      <w:rFonts w:ascii="Times New Roman" w:eastAsia="Times New Roman" w:hAnsi="Times New Roman" w:cs="Times New Roman"/>
      <w:sz w:val="20"/>
      <w:szCs w:val="20"/>
      <w:lang w:val="en-GB"/>
    </w:rPr>
  </w:style>
  <w:style w:type="paragraph" w:styleId="a8">
    <w:name w:val="Balloon Text"/>
    <w:basedOn w:val="a"/>
    <w:link w:val="a9"/>
    <w:semiHidden/>
    <w:rsid w:val="002211A8"/>
    <w:rPr>
      <w:rFonts w:ascii="Tahoma" w:hAnsi="Tahoma" w:cs="Tahoma"/>
      <w:sz w:val="16"/>
      <w:szCs w:val="16"/>
    </w:rPr>
  </w:style>
  <w:style w:type="character" w:customStyle="1" w:styleId="a9">
    <w:name w:val="Текст у виносці Знак"/>
    <w:basedOn w:val="a0"/>
    <w:link w:val="a8"/>
    <w:semiHidden/>
    <w:rsid w:val="002211A8"/>
    <w:rPr>
      <w:rFonts w:ascii="Tahoma" w:eastAsia="Times New Roman" w:hAnsi="Tahoma" w:cs="Tahoma"/>
      <w:sz w:val="16"/>
      <w:szCs w:val="16"/>
      <w:lang w:eastAsia="tr-TR"/>
    </w:rPr>
  </w:style>
  <w:style w:type="paragraph" w:customStyle="1" w:styleId="Tiret0">
    <w:name w:val="Tiret 0"/>
    <w:basedOn w:val="a"/>
    <w:rsid w:val="002211A8"/>
    <w:pPr>
      <w:numPr>
        <w:numId w:val="1"/>
      </w:numPr>
      <w:spacing w:before="120" w:after="120"/>
      <w:jc w:val="both"/>
    </w:pPr>
    <w:rPr>
      <w:szCs w:val="20"/>
      <w:lang w:eastAsia="zh-CN"/>
    </w:rPr>
  </w:style>
  <w:style w:type="paragraph" w:styleId="aa">
    <w:name w:val="Body Text"/>
    <w:basedOn w:val="a"/>
    <w:link w:val="ab"/>
    <w:rsid w:val="002211A8"/>
    <w:pPr>
      <w:spacing w:after="120"/>
    </w:pPr>
    <w:rPr>
      <w:lang w:eastAsia="en-US"/>
    </w:rPr>
  </w:style>
  <w:style w:type="character" w:customStyle="1" w:styleId="ab">
    <w:name w:val="Основний текст Знак"/>
    <w:basedOn w:val="a0"/>
    <w:link w:val="aa"/>
    <w:rsid w:val="002211A8"/>
    <w:rPr>
      <w:rFonts w:ascii="Times New Roman" w:eastAsia="Times New Roman" w:hAnsi="Times New Roman" w:cs="Times New Roman"/>
      <w:sz w:val="24"/>
      <w:szCs w:val="24"/>
      <w:lang w:val="en-GB"/>
    </w:rPr>
  </w:style>
  <w:style w:type="paragraph" w:customStyle="1" w:styleId="SCNormal">
    <w:name w:val="SC Normal"/>
    <w:rsid w:val="002211A8"/>
    <w:rPr>
      <w:szCs w:val="20"/>
    </w:rPr>
  </w:style>
  <w:style w:type="paragraph" w:customStyle="1" w:styleId="article">
    <w:name w:val="article"/>
    <w:basedOn w:val="a"/>
    <w:rsid w:val="002211A8"/>
    <w:pPr>
      <w:jc w:val="center"/>
    </w:pPr>
    <w:rPr>
      <w:rFonts w:ascii="Courier New" w:hAnsi="Courier New"/>
      <w:szCs w:val="20"/>
      <w:lang w:eastAsia="en-US"/>
    </w:rPr>
  </w:style>
  <w:style w:type="paragraph" w:styleId="ac">
    <w:name w:val="annotation subject"/>
    <w:basedOn w:val="a6"/>
    <w:next w:val="a6"/>
    <w:link w:val="ad"/>
    <w:semiHidden/>
    <w:rsid w:val="002211A8"/>
    <w:rPr>
      <w:b/>
      <w:bCs/>
      <w:lang w:val="tr-TR" w:eastAsia="tr-TR"/>
    </w:rPr>
  </w:style>
  <w:style w:type="character" w:customStyle="1" w:styleId="ad">
    <w:name w:val="Тема примітки Знак"/>
    <w:basedOn w:val="a7"/>
    <w:link w:val="ac"/>
    <w:semiHidden/>
    <w:rsid w:val="002211A8"/>
    <w:rPr>
      <w:rFonts w:ascii="Times New Roman" w:eastAsia="Times New Roman" w:hAnsi="Times New Roman" w:cs="Times New Roman"/>
      <w:b/>
      <w:bCs/>
      <w:sz w:val="20"/>
      <w:szCs w:val="20"/>
      <w:lang w:val="en-GB" w:eastAsia="tr-TR"/>
    </w:rPr>
  </w:style>
  <w:style w:type="paragraph" w:customStyle="1" w:styleId="object">
    <w:name w:val="object"/>
    <w:basedOn w:val="a"/>
    <w:rsid w:val="002211A8"/>
    <w:pPr>
      <w:jc w:val="center"/>
    </w:pPr>
    <w:rPr>
      <w:rFonts w:ascii="Courier New" w:hAnsi="Courier New"/>
      <w:b/>
      <w:i/>
      <w:szCs w:val="20"/>
      <w:lang w:eastAsia="en-US"/>
    </w:rPr>
  </w:style>
  <w:style w:type="paragraph" w:customStyle="1" w:styleId="ListeParagraf2">
    <w:name w:val="Liste Paragraf2"/>
    <w:basedOn w:val="a"/>
    <w:qFormat/>
    <w:rsid w:val="002211A8"/>
    <w:pPr>
      <w:ind w:left="708"/>
    </w:pPr>
    <w:rPr>
      <w:lang w:eastAsia="en-US"/>
    </w:rPr>
  </w:style>
  <w:style w:type="paragraph" w:styleId="ae">
    <w:name w:val="footer"/>
    <w:basedOn w:val="a"/>
    <w:link w:val="af"/>
    <w:uiPriority w:val="99"/>
    <w:rsid w:val="002211A8"/>
    <w:pPr>
      <w:tabs>
        <w:tab w:val="center" w:pos="4320"/>
        <w:tab w:val="right" w:pos="8640"/>
      </w:tabs>
    </w:pPr>
    <w:rPr>
      <w:lang w:eastAsia="en-US"/>
    </w:rPr>
  </w:style>
  <w:style w:type="character" w:customStyle="1" w:styleId="af">
    <w:name w:val="Нижній колонтитул Знак"/>
    <w:basedOn w:val="a0"/>
    <w:link w:val="ae"/>
    <w:uiPriority w:val="99"/>
    <w:rsid w:val="002211A8"/>
    <w:rPr>
      <w:rFonts w:ascii="Times New Roman" w:eastAsia="Times New Roman" w:hAnsi="Times New Roman" w:cs="Times New Roman"/>
      <w:sz w:val="24"/>
      <w:szCs w:val="24"/>
      <w:lang w:val="en-GB"/>
    </w:rPr>
  </w:style>
  <w:style w:type="character" w:styleId="af0">
    <w:name w:val="Emphasis"/>
    <w:qFormat/>
    <w:rsid w:val="002211A8"/>
    <w:rPr>
      <w:i/>
      <w:iCs/>
    </w:rPr>
  </w:style>
  <w:style w:type="paragraph" w:customStyle="1" w:styleId="TitleParagraph">
    <w:name w:val="Title Paragraph"/>
    <w:basedOn w:val="a"/>
    <w:next w:val="a"/>
    <w:rsid w:val="002211A8"/>
    <w:rPr>
      <w:snapToGrid w:val="0"/>
      <w:color w:val="000000"/>
      <w:u w:val="single" w:color="000000"/>
      <w:lang w:eastAsia="en-US"/>
    </w:rPr>
  </w:style>
  <w:style w:type="character" w:customStyle="1" w:styleId="a4">
    <w:name w:val="Назва Знак"/>
    <w:basedOn w:val="a0"/>
    <w:link w:val="a3"/>
    <w:rsid w:val="002211A8"/>
    <w:rPr>
      <w:rFonts w:ascii="Times New Roman" w:eastAsia="Times New Roman" w:hAnsi="Times New Roman" w:cs="Times New Roman"/>
      <w:b/>
      <w:bCs/>
      <w:sz w:val="24"/>
      <w:szCs w:val="24"/>
      <w:lang w:val="en-GB"/>
    </w:rPr>
  </w:style>
  <w:style w:type="paragraph" w:customStyle="1" w:styleId="AideMemoire">
    <w:name w:val="Aide Memoire"/>
    <w:basedOn w:val="a"/>
    <w:rsid w:val="002211A8"/>
    <w:pPr>
      <w:overflowPunct w:val="0"/>
      <w:autoSpaceDE w:val="0"/>
      <w:autoSpaceDN w:val="0"/>
      <w:adjustRightInd w:val="0"/>
      <w:spacing w:before="360" w:line="480" w:lineRule="auto"/>
      <w:jc w:val="both"/>
      <w:textAlignment w:val="baseline"/>
    </w:pPr>
    <w:rPr>
      <w:rFonts w:ascii="Arial" w:hAnsi="Arial"/>
      <w:szCs w:val="20"/>
      <w:lang w:val="en-NZ" w:eastAsia="en-US" w:bidi="ar-DZ"/>
    </w:rPr>
  </w:style>
  <w:style w:type="paragraph" w:styleId="31">
    <w:name w:val="Body Text Indent 3"/>
    <w:basedOn w:val="a"/>
    <w:link w:val="32"/>
    <w:rsid w:val="002211A8"/>
    <w:pPr>
      <w:spacing w:after="120"/>
      <w:ind w:left="283"/>
    </w:pPr>
    <w:rPr>
      <w:rFonts w:eastAsia="SimSun"/>
      <w:sz w:val="16"/>
      <w:szCs w:val="16"/>
      <w:lang w:val="en-US" w:eastAsia="zh-CN"/>
    </w:rPr>
  </w:style>
  <w:style w:type="character" w:customStyle="1" w:styleId="32">
    <w:name w:val="Основний текст з відступом 3 Знак"/>
    <w:basedOn w:val="a0"/>
    <w:link w:val="31"/>
    <w:rsid w:val="002211A8"/>
    <w:rPr>
      <w:rFonts w:ascii="Times New Roman" w:eastAsia="SimSun" w:hAnsi="Times New Roman" w:cs="Times New Roman"/>
      <w:sz w:val="16"/>
      <w:szCs w:val="16"/>
      <w:lang w:val="en-US" w:eastAsia="zh-CN"/>
    </w:rPr>
  </w:style>
  <w:style w:type="paragraph" w:styleId="22">
    <w:name w:val="Body Text Indent 2"/>
    <w:basedOn w:val="a"/>
    <w:link w:val="23"/>
    <w:rsid w:val="002211A8"/>
    <w:pPr>
      <w:spacing w:after="120" w:line="480" w:lineRule="auto"/>
      <w:ind w:left="283"/>
    </w:pPr>
    <w:rPr>
      <w:rFonts w:eastAsia="SimSun"/>
      <w:lang w:val="en-US" w:eastAsia="zh-CN"/>
    </w:rPr>
  </w:style>
  <w:style w:type="character" w:customStyle="1" w:styleId="23">
    <w:name w:val="Основний текст з відступом 2 Знак"/>
    <w:basedOn w:val="a0"/>
    <w:link w:val="22"/>
    <w:rsid w:val="002211A8"/>
    <w:rPr>
      <w:rFonts w:ascii="Times New Roman" w:eastAsia="SimSun" w:hAnsi="Times New Roman" w:cs="Times New Roman"/>
      <w:sz w:val="24"/>
      <w:szCs w:val="24"/>
      <w:lang w:val="en-US" w:eastAsia="zh-CN"/>
    </w:rPr>
  </w:style>
  <w:style w:type="paragraph" w:customStyle="1" w:styleId="FTAArticleTextIndent1">
    <w:name w:val="FTA Article Text Indent 1"/>
    <w:basedOn w:val="a"/>
    <w:link w:val="FTAArticleTextIndent1Char"/>
    <w:rsid w:val="002211A8"/>
    <w:pPr>
      <w:tabs>
        <w:tab w:val="num" w:pos="360"/>
      </w:tabs>
      <w:spacing w:before="240" w:after="120"/>
    </w:pPr>
    <w:rPr>
      <w:rFonts w:eastAsia="SimSun"/>
      <w:lang w:val="en-AU" w:eastAsia="zh-CN"/>
    </w:rPr>
  </w:style>
  <w:style w:type="character" w:customStyle="1" w:styleId="FTAArticleTextIndent1Char">
    <w:name w:val="FTA Article Text Indent 1 Char"/>
    <w:link w:val="FTAArticleTextIndent1"/>
    <w:rsid w:val="002211A8"/>
    <w:rPr>
      <w:rFonts w:ascii="Times New Roman" w:eastAsia="SimSun" w:hAnsi="Times New Roman" w:cs="Times New Roman"/>
      <w:sz w:val="24"/>
      <w:szCs w:val="24"/>
      <w:lang w:val="en-AU" w:eastAsia="zh-CN"/>
    </w:rPr>
  </w:style>
  <w:style w:type="paragraph" w:styleId="af1">
    <w:name w:val="Block Text"/>
    <w:basedOn w:val="a"/>
    <w:rsid w:val="002211A8"/>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645" w:right="-1" w:hanging="360"/>
      <w:jc w:val="both"/>
    </w:pPr>
    <w:rPr>
      <w:sz w:val="26"/>
      <w:szCs w:val="20"/>
    </w:rPr>
  </w:style>
  <w:style w:type="paragraph" w:styleId="af2">
    <w:name w:val="Body Text Indent"/>
    <w:basedOn w:val="a"/>
    <w:link w:val="af3"/>
    <w:rsid w:val="002211A8"/>
    <w:pPr>
      <w:spacing w:after="120"/>
      <w:ind w:left="283"/>
    </w:pPr>
  </w:style>
  <w:style w:type="character" w:customStyle="1" w:styleId="af3">
    <w:name w:val="Основний текст з відступом Знак"/>
    <w:basedOn w:val="a0"/>
    <w:link w:val="af2"/>
    <w:rsid w:val="002211A8"/>
    <w:rPr>
      <w:rFonts w:ascii="Times New Roman" w:eastAsia="Times New Roman" w:hAnsi="Times New Roman" w:cs="Times New Roman"/>
      <w:sz w:val="24"/>
      <w:szCs w:val="24"/>
      <w:lang w:eastAsia="tr-TR"/>
    </w:rPr>
  </w:style>
  <w:style w:type="paragraph" w:styleId="33">
    <w:name w:val="Body Text 3"/>
    <w:basedOn w:val="a"/>
    <w:link w:val="34"/>
    <w:rsid w:val="002211A8"/>
    <w:pPr>
      <w:spacing w:after="120"/>
    </w:pPr>
    <w:rPr>
      <w:sz w:val="16"/>
      <w:szCs w:val="16"/>
      <w:lang w:val="fr-FR" w:eastAsia="fr-FR"/>
    </w:rPr>
  </w:style>
  <w:style w:type="character" w:customStyle="1" w:styleId="34">
    <w:name w:val="Основний текст 3 Знак"/>
    <w:basedOn w:val="a0"/>
    <w:link w:val="33"/>
    <w:rsid w:val="002211A8"/>
    <w:rPr>
      <w:rFonts w:ascii="Times New Roman" w:eastAsia="Times New Roman" w:hAnsi="Times New Roman" w:cs="Times New Roman"/>
      <w:sz w:val="16"/>
      <w:szCs w:val="16"/>
      <w:lang w:val="fr-FR" w:eastAsia="fr-FR"/>
    </w:rPr>
  </w:style>
  <w:style w:type="paragraph" w:styleId="24">
    <w:name w:val="Body Text 2"/>
    <w:basedOn w:val="a"/>
    <w:link w:val="25"/>
    <w:rsid w:val="002211A8"/>
    <w:pPr>
      <w:spacing w:after="120" w:line="480" w:lineRule="auto"/>
    </w:pPr>
    <w:rPr>
      <w:lang w:eastAsia="en-US"/>
    </w:rPr>
  </w:style>
  <w:style w:type="character" w:customStyle="1" w:styleId="25">
    <w:name w:val="Основний текст 2 Знак"/>
    <w:basedOn w:val="a0"/>
    <w:link w:val="24"/>
    <w:rsid w:val="002211A8"/>
    <w:rPr>
      <w:rFonts w:ascii="Times New Roman" w:eastAsia="Times New Roman" w:hAnsi="Times New Roman" w:cs="Times New Roman"/>
      <w:sz w:val="24"/>
      <w:szCs w:val="24"/>
      <w:lang w:val="en-GB"/>
    </w:rPr>
  </w:style>
  <w:style w:type="paragraph" w:customStyle="1" w:styleId="1indent">
    <w:name w:val="1indent"/>
    <w:basedOn w:val="a"/>
    <w:rsid w:val="002211A8"/>
    <w:pPr>
      <w:jc w:val="both"/>
    </w:pPr>
    <w:rPr>
      <w:szCs w:val="20"/>
      <w:lang w:eastAsia="en-US"/>
    </w:rPr>
  </w:style>
  <w:style w:type="paragraph" w:styleId="11">
    <w:name w:val="toc 1"/>
    <w:basedOn w:val="a"/>
    <w:next w:val="a"/>
    <w:autoRedefine/>
    <w:semiHidden/>
    <w:rsid w:val="002211A8"/>
    <w:pPr>
      <w:jc w:val="center"/>
    </w:pPr>
    <w:rPr>
      <w:szCs w:val="20"/>
      <w:lang w:eastAsia="en-US"/>
    </w:rPr>
  </w:style>
  <w:style w:type="paragraph" w:customStyle="1" w:styleId="HeaderFooter">
    <w:name w:val="HeaderFooter"/>
    <w:basedOn w:val="af4"/>
    <w:rsid w:val="002211A8"/>
    <w:pPr>
      <w:tabs>
        <w:tab w:val="clear" w:pos="4819"/>
        <w:tab w:val="clear" w:pos="9639"/>
        <w:tab w:val="center" w:pos="4320"/>
        <w:tab w:val="right" w:pos="8640"/>
      </w:tabs>
      <w:jc w:val="center"/>
    </w:pPr>
    <w:rPr>
      <w:rFonts w:ascii="Arial" w:hAnsi="Arial"/>
      <w:b/>
      <w:smallCaps/>
      <w:szCs w:val="20"/>
      <w:lang w:eastAsia="en-US"/>
    </w:rPr>
  </w:style>
  <w:style w:type="paragraph" w:styleId="af4">
    <w:name w:val="header"/>
    <w:aliases w:val="Header1"/>
    <w:basedOn w:val="a"/>
    <w:link w:val="af5"/>
    <w:rsid w:val="002211A8"/>
    <w:pPr>
      <w:tabs>
        <w:tab w:val="center" w:pos="4819"/>
        <w:tab w:val="right" w:pos="9639"/>
      </w:tabs>
    </w:pPr>
  </w:style>
  <w:style w:type="character" w:customStyle="1" w:styleId="af5">
    <w:name w:val="Верхній колонтитул Знак"/>
    <w:aliases w:val="Header1 Знак"/>
    <w:basedOn w:val="a0"/>
    <w:link w:val="af4"/>
    <w:rsid w:val="002211A8"/>
    <w:rPr>
      <w:rFonts w:ascii="Times New Roman" w:eastAsia="Times New Roman" w:hAnsi="Times New Roman" w:cs="Times New Roman"/>
      <w:sz w:val="24"/>
      <w:szCs w:val="24"/>
      <w:lang w:eastAsia="tr-TR"/>
    </w:rPr>
  </w:style>
  <w:style w:type="character" w:styleId="af6">
    <w:name w:val="footnote reference"/>
    <w:rsid w:val="002211A8"/>
    <w:rPr>
      <w:vertAlign w:val="superscript"/>
    </w:rPr>
  </w:style>
  <w:style w:type="paragraph" w:styleId="af7">
    <w:name w:val="footnote text"/>
    <w:basedOn w:val="a"/>
    <w:link w:val="af8"/>
    <w:rsid w:val="002211A8"/>
    <w:rPr>
      <w:snapToGrid w:val="0"/>
      <w:color w:val="000000"/>
      <w:u w:color="000000"/>
      <w:lang w:eastAsia="en-US"/>
    </w:rPr>
  </w:style>
  <w:style w:type="character" w:customStyle="1" w:styleId="af8">
    <w:name w:val="Текст виноски Знак"/>
    <w:basedOn w:val="a0"/>
    <w:link w:val="af7"/>
    <w:rsid w:val="002211A8"/>
    <w:rPr>
      <w:rFonts w:ascii="Times New Roman" w:eastAsia="Times New Roman" w:hAnsi="Times New Roman" w:cs="Times New Roman"/>
      <w:snapToGrid w:val="0"/>
      <w:color w:val="000000"/>
      <w:sz w:val="24"/>
      <w:szCs w:val="24"/>
      <w:u w:color="000000"/>
      <w:lang w:val="en-GB"/>
    </w:rPr>
  </w:style>
  <w:style w:type="paragraph" w:customStyle="1" w:styleId="Normalpara">
    <w:name w:val="Normal para"/>
    <w:basedOn w:val="a"/>
    <w:rsid w:val="002211A8"/>
    <w:rPr>
      <w:szCs w:val="20"/>
      <w:lang w:eastAsia="en-US"/>
    </w:rPr>
  </w:style>
  <w:style w:type="paragraph" w:customStyle="1" w:styleId="indent">
    <w:name w:val="indent"/>
    <w:basedOn w:val="a"/>
    <w:next w:val="a"/>
    <w:rsid w:val="002211A8"/>
    <w:pPr>
      <w:ind w:left="1440" w:hanging="720"/>
      <w:jc w:val="both"/>
    </w:pPr>
    <w:rPr>
      <w:szCs w:val="20"/>
      <w:lang w:eastAsia="en-US"/>
    </w:rPr>
  </w:style>
  <w:style w:type="paragraph" w:styleId="af9">
    <w:name w:val="Normal (Web)"/>
    <w:basedOn w:val="a"/>
    <w:rsid w:val="002211A8"/>
    <w:pPr>
      <w:spacing w:before="100" w:beforeAutospacing="1" w:after="100" w:afterAutospacing="1"/>
    </w:pPr>
    <w:rPr>
      <w:lang w:val="en-US"/>
    </w:rPr>
  </w:style>
  <w:style w:type="paragraph" w:styleId="afa">
    <w:name w:val="List Paragraph"/>
    <w:basedOn w:val="a"/>
    <w:link w:val="afb"/>
    <w:qFormat/>
    <w:rsid w:val="002211A8"/>
    <w:pPr>
      <w:ind w:left="720"/>
    </w:pPr>
    <w:rPr>
      <w:lang w:eastAsia="en-US"/>
    </w:rPr>
  </w:style>
  <w:style w:type="character" w:styleId="afc">
    <w:name w:val="page number"/>
    <w:basedOn w:val="a0"/>
    <w:rsid w:val="002211A8"/>
  </w:style>
  <w:style w:type="paragraph" w:customStyle="1" w:styleId="List1">
    <w:name w:val="List 1"/>
    <w:basedOn w:val="a"/>
    <w:rsid w:val="002211A8"/>
    <w:pPr>
      <w:ind w:left="720" w:hanging="720"/>
      <w:jc w:val="both"/>
    </w:pPr>
    <w:rPr>
      <w:rFonts w:eastAsia="SimSun" w:cs="Angsana New"/>
      <w:szCs w:val="28"/>
      <w:lang w:val="en-US" w:eastAsia="zh-CN"/>
    </w:rPr>
  </w:style>
  <w:style w:type="character" w:customStyle="1" w:styleId="BodyTextChar">
    <w:name w:val="Body Text Char"/>
    <w:locked/>
    <w:rsid w:val="002211A8"/>
    <w:rPr>
      <w:rFonts w:ascii="Calibri" w:hAnsi="Calibri"/>
    </w:rPr>
  </w:style>
  <w:style w:type="character" w:customStyle="1" w:styleId="BodyTextIndent3Char">
    <w:name w:val="Body Text Indent 3 Char"/>
    <w:locked/>
    <w:rsid w:val="002211A8"/>
    <w:rPr>
      <w:rFonts w:ascii="Calibri" w:hAnsi="Calibri"/>
      <w:sz w:val="16"/>
    </w:rPr>
  </w:style>
  <w:style w:type="paragraph" w:styleId="afd">
    <w:name w:val="Subtitle"/>
    <w:basedOn w:val="a"/>
    <w:next w:val="a"/>
    <w:link w:val="afe"/>
    <w:pPr>
      <w:jc w:val="center"/>
    </w:pPr>
    <w:rPr>
      <w:rFonts w:ascii="Arial" w:eastAsia="Arial" w:hAnsi="Arial" w:cs="Arial"/>
      <w:b/>
      <w:sz w:val="20"/>
      <w:szCs w:val="20"/>
    </w:rPr>
  </w:style>
  <w:style w:type="character" w:customStyle="1" w:styleId="afe">
    <w:name w:val="Підзаголовок Знак"/>
    <w:basedOn w:val="a0"/>
    <w:link w:val="afd"/>
    <w:rsid w:val="002211A8"/>
    <w:rPr>
      <w:rFonts w:ascii="Arial" w:eastAsia="Times New Roman" w:hAnsi="Arial" w:cs="Times New Roman"/>
      <w:b/>
      <w:sz w:val="20"/>
      <w:szCs w:val="20"/>
      <w:lang w:val="en-GB" w:eastAsia="tr-TR"/>
    </w:rPr>
  </w:style>
  <w:style w:type="character" w:customStyle="1" w:styleId="HeaderChar">
    <w:name w:val="Header Char"/>
    <w:locked/>
    <w:rsid w:val="002211A8"/>
    <w:rPr>
      <w:rFonts w:ascii="Calibri" w:hAnsi="Calibri"/>
    </w:rPr>
  </w:style>
  <w:style w:type="character" w:styleId="aff">
    <w:name w:val="Strong"/>
    <w:qFormat/>
    <w:rsid w:val="002211A8"/>
    <w:rPr>
      <w:b/>
    </w:rPr>
  </w:style>
  <w:style w:type="paragraph" w:customStyle="1" w:styleId="ListeParagraf1">
    <w:name w:val="Liste Paragraf1"/>
    <w:basedOn w:val="a"/>
    <w:rsid w:val="002211A8"/>
    <w:pPr>
      <w:spacing w:after="200" w:line="276" w:lineRule="auto"/>
      <w:ind w:left="720"/>
      <w:contextualSpacing/>
    </w:pPr>
    <w:rPr>
      <w:rFonts w:ascii="Calibri" w:eastAsia="Calibri" w:hAnsi="Calibri"/>
      <w:sz w:val="22"/>
      <w:szCs w:val="22"/>
      <w:lang w:val="en-US" w:eastAsia="en-US"/>
    </w:rPr>
  </w:style>
  <w:style w:type="paragraph" w:customStyle="1" w:styleId="num">
    <w:name w:val="num"/>
    <w:basedOn w:val="a"/>
    <w:rsid w:val="002211A8"/>
    <w:pPr>
      <w:spacing w:after="240"/>
      <w:ind w:left="850" w:hanging="850"/>
      <w:jc w:val="both"/>
    </w:pPr>
    <w:rPr>
      <w:szCs w:val="20"/>
      <w:lang w:eastAsia="en-GB"/>
    </w:rPr>
  </w:style>
  <w:style w:type="paragraph" w:customStyle="1" w:styleId="num2">
    <w:name w:val="num2"/>
    <w:basedOn w:val="num"/>
    <w:rsid w:val="002211A8"/>
    <w:pPr>
      <w:ind w:left="1700"/>
    </w:pPr>
  </w:style>
  <w:style w:type="character" w:styleId="aff0">
    <w:name w:val="Hyperlink"/>
    <w:rsid w:val="002211A8"/>
    <w:rPr>
      <w:color w:val="0000FF"/>
      <w:u w:val="single"/>
    </w:rPr>
  </w:style>
  <w:style w:type="character" w:customStyle="1" w:styleId="apple-converted-space">
    <w:name w:val="apple-converted-space"/>
    <w:rsid w:val="002211A8"/>
  </w:style>
  <w:style w:type="paragraph" w:styleId="2">
    <w:name w:val="List Bullet 2"/>
    <w:basedOn w:val="a"/>
    <w:semiHidden/>
    <w:rsid w:val="002211A8"/>
    <w:pPr>
      <w:numPr>
        <w:numId w:val="2"/>
      </w:numPr>
      <w:tabs>
        <w:tab w:val="left" w:pos="720"/>
      </w:tabs>
      <w:ind w:left="1440" w:hanging="720"/>
      <w:jc w:val="both"/>
    </w:pPr>
    <w:rPr>
      <w:sz w:val="22"/>
      <w:szCs w:val="20"/>
      <w:lang w:eastAsia="en-US"/>
    </w:rPr>
  </w:style>
  <w:style w:type="paragraph" w:customStyle="1" w:styleId="BodyText4">
    <w:name w:val="Body Text 4"/>
    <w:basedOn w:val="a"/>
    <w:rsid w:val="002211A8"/>
    <w:pPr>
      <w:tabs>
        <w:tab w:val="num" w:pos="2160"/>
      </w:tabs>
      <w:spacing w:after="240"/>
      <w:ind w:left="2160" w:hanging="720"/>
      <w:jc w:val="both"/>
    </w:pPr>
    <w:rPr>
      <w:sz w:val="22"/>
      <w:szCs w:val="20"/>
      <w:lang w:eastAsia="en-US"/>
    </w:rPr>
  </w:style>
  <w:style w:type="paragraph" w:customStyle="1" w:styleId="ListeParagraf10">
    <w:name w:val="Liste Paragraf1"/>
    <w:basedOn w:val="a"/>
    <w:qFormat/>
    <w:rsid w:val="002211A8"/>
    <w:pPr>
      <w:ind w:left="708"/>
    </w:pPr>
    <w:rPr>
      <w:lang w:eastAsia="en-US"/>
    </w:rPr>
  </w:style>
  <w:style w:type="paragraph" w:customStyle="1" w:styleId="Default">
    <w:name w:val="Default"/>
    <w:uiPriority w:val="99"/>
    <w:rsid w:val="002211A8"/>
    <w:pPr>
      <w:autoSpaceDE w:val="0"/>
      <w:autoSpaceDN w:val="0"/>
      <w:adjustRightInd w:val="0"/>
    </w:pPr>
    <w:rPr>
      <w:color w:val="000000"/>
      <w:lang w:val="en-IN" w:bidi="hi-IN"/>
    </w:rPr>
  </w:style>
  <w:style w:type="paragraph" w:styleId="aff1">
    <w:name w:val="Revision"/>
    <w:hidden/>
    <w:uiPriority w:val="99"/>
    <w:semiHidden/>
    <w:rsid w:val="002211A8"/>
    <w:rPr>
      <w:lang w:eastAsia="tr-TR"/>
    </w:rPr>
  </w:style>
  <w:style w:type="table" w:styleId="aff2">
    <w:name w:val="Table Grid"/>
    <w:basedOn w:val="a1"/>
    <w:rsid w:val="002211A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1">
    <w:name w:val="CM4+1"/>
    <w:basedOn w:val="a"/>
    <w:next w:val="a"/>
    <w:uiPriority w:val="99"/>
    <w:rsid w:val="009F533C"/>
    <w:pPr>
      <w:autoSpaceDE w:val="0"/>
      <w:autoSpaceDN w:val="0"/>
      <w:adjustRightInd w:val="0"/>
    </w:pPr>
    <w:rPr>
      <w:rFonts w:ascii="EUAlbertina" w:eastAsiaTheme="minorHAnsi" w:hAnsi="EUAlbertina" w:cstheme="minorBidi"/>
      <w:lang w:eastAsia="en-US"/>
    </w:rPr>
  </w:style>
  <w:style w:type="character" w:customStyle="1" w:styleId="afb">
    <w:name w:val="Абзац списку Знак"/>
    <w:basedOn w:val="a0"/>
    <w:link w:val="afa"/>
    <w:locked/>
    <w:rsid w:val="00BA594F"/>
    <w:rPr>
      <w:rFonts w:ascii="Times New Roman" w:eastAsia="Times New Roman" w:hAnsi="Times New Roman" w:cs="Times New Roman"/>
      <w:sz w:val="24"/>
      <w:szCs w:val="24"/>
      <w:lang w:val="en-GB"/>
    </w:rPr>
  </w:style>
  <w:style w:type="character" w:customStyle="1" w:styleId="viiyi">
    <w:name w:val="viiyi"/>
    <w:basedOn w:val="a0"/>
    <w:rsid w:val="00FE3781"/>
  </w:style>
  <w:style w:type="character" w:customStyle="1" w:styleId="jlqj4b">
    <w:name w:val="jlqj4b"/>
    <w:basedOn w:val="a0"/>
    <w:rsid w:val="00FE3781"/>
  </w:style>
  <w:style w:type="paragraph" w:customStyle="1" w:styleId="CM11">
    <w:name w:val="CM1+1"/>
    <w:basedOn w:val="Default"/>
    <w:next w:val="Default"/>
    <w:uiPriority w:val="99"/>
    <w:rsid w:val="006A5CDA"/>
    <w:rPr>
      <w:rFonts w:ascii="EUAlbertina" w:hAnsi="EUAlbertina"/>
      <w:color w:val="auto"/>
      <w:lang w:val="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301159">
      <w:bodyDiv w:val="1"/>
      <w:marLeft w:val="0"/>
      <w:marRight w:val="0"/>
      <w:marTop w:val="0"/>
      <w:marBottom w:val="0"/>
      <w:divBdr>
        <w:top w:val="none" w:sz="0" w:space="0" w:color="auto"/>
        <w:left w:val="none" w:sz="0" w:space="0" w:color="auto"/>
        <w:bottom w:val="none" w:sz="0" w:space="0" w:color="auto"/>
        <w:right w:val="none" w:sz="0" w:space="0" w:color="auto"/>
      </w:divBdr>
    </w:div>
    <w:div w:id="1012027016">
      <w:bodyDiv w:val="1"/>
      <w:marLeft w:val="0"/>
      <w:marRight w:val="0"/>
      <w:marTop w:val="0"/>
      <w:marBottom w:val="0"/>
      <w:divBdr>
        <w:top w:val="none" w:sz="0" w:space="0" w:color="auto"/>
        <w:left w:val="none" w:sz="0" w:space="0" w:color="auto"/>
        <w:bottom w:val="none" w:sz="0" w:space="0" w:color="auto"/>
        <w:right w:val="none" w:sz="0" w:space="0" w:color="auto"/>
      </w:divBdr>
    </w:div>
    <w:div w:id="1023291336">
      <w:bodyDiv w:val="1"/>
      <w:marLeft w:val="0"/>
      <w:marRight w:val="0"/>
      <w:marTop w:val="0"/>
      <w:marBottom w:val="0"/>
      <w:divBdr>
        <w:top w:val="none" w:sz="0" w:space="0" w:color="auto"/>
        <w:left w:val="none" w:sz="0" w:space="0" w:color="auto"/>
        <w:bottom w:val="none" w:sz="0" w:space="0" w:color="auto"/>
        <w:right w:val="none" w:sz="0" w:space="0" w:color="auto"/>
      </w:divBdr>
    </w:div>
    <w:div w:id="1445222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J0w6m428K0qI9BJOY/MW5QW5BQ==">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E4D054-545D-4C8A-9E51-A7750D1F8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12177</Words>
  <Characters>6941</Characters>
  <Application>Microsoft Office Word</Application>
  <DocSecurity>0</DocSecurity>
  <Lines>57</Lines>
  <Paragraphs>38</Paragraphs>
  <ScaleCrop>false</ScaleCrop>
  <HeadingPairs>
    <vt:vector size="6" baseType="variant">
      <vt:variant>
        <vt:lpstr>Название</vt:lpstr>
      </vt:variant>
      <vt:variant>
        <vt:i4>1</vt:i4>
      </vt:variant>
      <vt:variant>
        <vt:lpstr>Konu Başlığı</vt:lpstr>
      </vt:variant>
      <vt:variant>
        <vt:i4>1</vt:i4>
      </vt:variant>
      <vt:variant>
        <vt:lpstr>Назва</vt:lpstr>
      </vt:variant>
      <vt:variant>
        <vt:i4>1</vt:i4>
      </vt:variant>
    </vt:vector>
  </HeadingPairs>
  <TitlesOfParts>
    <vt:vector size="3" baseType="lpstr">
      <vt:lpstr/>
      <vt:lpstr/>
      <vt:lpstr/>
    </vt:vector>
  </TitlesOfParts>
  <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Esin Arslan</dc:creator>
  <cp:lastModifiedBy>User</cp:lastModifiedBy>
  <cp:revision>15</cp:revision>
  <dcterms:created xsi:type="dcterms:W3CDTF">2022-01-31T09:37:00Z</dcterms:created>
  <dcterms:modified xsi:type="dcterms:W3CDTF">2022-02-02T12:40:00Z</dcterms:modified>
</cp:coreProperties>
</file>